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EE" w:rsidRPr="000325EE" w:rsidRDefault="00FC684D" w:rsidP="000325EE">
      <w:pPr>
        <w:widowControl/>
        <w:spacing w:line="360" w:lineRule="auto"/>
        <w:jc w:val="both"/>
        <w:rPr>
          <w:b/>
          <w:sz w:val="28"/>
          <w:szCs w:val="28"/>
        </w:rPr>
      </w:pPr>
      <w:r w:rsidRPr="000325EE">
        <w:rPr>
          <w:b/>
          <w:sz w:val="28"/>
          <w:szCs w:val="28"/>
        </w:rPr>
        <w:t>Соотношение цели прест</w:t>
      </w:r>
      <w:r>
        <w:rPr>
          <w:b/>
          <w:sz w:val="28"/>
          <w:szCs w:val="28"/>
        </w:rPr>
        <w:t xml:space="preserve">упления с </w:t>
      </w:r>
      <w:r w:rsidRPr="000325EE">
        <w:rPr>
          <w:b/>
          <w:sz w:val="28"/>
          <w:szCs w:val="28"/>
        </w:rPr>
        <w:t>интеллектуальными моментами умысла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Владимир ЯКУШИН,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ректор Волжского университета им. В.Н. Татищева, доктор юридических наук, профессор Сергей ДУБОВИЧЕНКО,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старший преподаватель того же университета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Преступление является разновидностью волевого поведения. Волевые действия всегда сознательны и целенаправленны. По</w:t>
      </w:r>
      <w:r w:rsidRPr="000325EE">
        <w:rPr>
          <w:sz w:val="28"/>
          <w:szCs w:val="28"/>
        </w:rPr>
        <w:softHyphen/>
        <w:t>ведение человека не может считаться осоз</w:t>
      </w:r>
      <w:r w:rsidRPr="000325EE">
        <w:rPr>
          <w:sz w:val="28"/>
          <w:szCs w:val="28"/>
        </w:rPr>
        <w:softHyphen/>
        <w:t>нанным, если не осознанна цель дейст</w:t>
      </w:r>
      <w:bookmarkStart w:id="0" w:name="_GoBack"/>
      <w:bookmarkEnd w:id="0"/>
      <w:r w:rsidRPr="000325EE">
        <w:rPr>
          <w:sz w:val="28"/>
          <w:szCs w:val="28"/>
        </w:rPr>
        <w:t>вия. Целеподчиненность является специфичес</w:t>
      </w:r>
      <w:r w:rsidRPr="000325EE">
        <w:rPr>
          <w:sz w:val="28"/>
          <w:szCs w:val="28"/>
        </w:rPr>
        <w:softHyphen/>
        <w:t>кой характеристикой волевых действий, от</w:t>
      </w:r>
      <w:r w:rsidRPr="000325EE">
        <w:rPr>
          <w:sz w:val="28"/>
          <w:szCs w:val="28"/>
        </w:rPr>
        <w:softHyphen/>
        <w:t>личающих их от непроизвольных движений'. К сожалению, проблема целей преступления в науке уголовного права практически не изучена, так как в основном ее внимание уде</w:t>
      </w:r>
      <w:r w:rsidRPr="000325EE">
        <w:rPr>
          <w:sz w:val="28"/>
          <w:szCs w:val="28"/>
        </w:rPr>
        <w:softHyphen/>
        <w:t>ляется целям наказания. В психологии воп</w:t>
      </w:r>
      <w:r w:rsidRPr="000325EE">
        <w:rPr>
          <w:sz w:val="28"/>
          <w:szCs w:val="28"/>
        </w:rPr>
        <w:softHyphen/>
        <w:t>росам цели и целеобразования также отво</w:t>
      </w:r>
      <w:r w:rsidRPr="000325EE">
        <w:rPr>
          <w:sz w:val="28"/>
          <w:szCs w:val="28"/>
        </w:rPr>
        <w:softHyphen/>
        <w:t>дится мало места.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Этимологически цель представляет собой «предмет стремления, то, что надо, желатель</w:t>
      </w:r>
      <w:r w:rsidRPr="000325EE">
        <w:rPr>
          <w:sz w:val="28"/>
          <w:szCs w:val="28"/>
        </w:rPr>
        <w:softHyphen/>
        <w:t>но осуществить»</w:t>
      </w:r>
      <w:r w:rsidRPr="000325EE">
        <w:rPr>
          <w:sz w:val="28"/>
          <w:szCs w:val="28"/>
          <w:vertAlign w:val="superscript"/>
        </w:rPr>
        <w:t>2</w:t>
      </w:r>
      <w:r w:rsidRPr="000325EE">
        <w:rPr>
          <w:sz w:val="28"/>
          <w:szCs w:val="28"/>
        </w:rPr>
        <w:t>. Следует отметить, что в различных отраслях науки цель трактуется неоднозначно. Так, например, в психологи</w:t>
      </w:r>
      <w:r w:rsidRPr="000325EE">
        <w:rPr>
          <w:sz w:val="28"/>
          <w:szCs w:val="28"/>
        </w:rPr>
        <w:softHyphen/>
        <w:t>ческой науке существуют различные подхо</w:t>
      </w:r>
      <w:r w:rsidRPr="000325EE">
        <w:rPr>
          <w:sz w:val="28"/>
          <w:szCs w:val="28"/>
        </w:rPr>
        <w:softHyphen/>
        <w:t>ды ученых к определению цели. Одни счита</w:t>
      </w:r>
      <w:r w:rsidRPr="000325EE">
        <w:rPr>
          <w:sz w:val="28"/>
          <w:szCs w:val="28"/>
        </w:rPr>
        <w:softHyphen/>
        <w:t>ют, что категория «цель» вообще не научна. Другие называют цель целесообразным, по</w:t>
      </w:r>
      <w:r w:rsidRPr="000325EE">
        <w:rPr>
          <w:sz w:val="28"/>
          <w:szCs w:val="28"/>
        </w:rPr>
        <w:softHyphen/>
        <w:t>лезным результатом, ради которого развер</w:t>
      </w:r>
      <w:r w:rsidRPr="000325EE">
        <w:rPr>
          <w:sz w:val="28"/>
          <w:szCs w:val="28"/>
        </w:rPr>
        <w:softHyphen/>
        <w:t>тывается поведение. Большинство же схо</w:t>
      </w:r>
      <w:r w:rsidRPr="000325EE">
        <w:rPr>
          <w:sz w:val="28"/>
          <w:szCs w:val="28"/>
        </w:rPr>
        <w:softHyphen/>
        <w:t>дится во мнении, что цель — осознанный образ будущих результатов, связанный с. мотивом</w:t>
      </w:r>
      <w:r w:rsidRPr="000325EE">
        <w:rPr>
          <w:sz w:val="28"/>
          <w:szCs w:val="28"/>
          <w:vertAlign w:val="superscript"/>
        </w:rPr>
        <w:t>3</w:t>
      </w:r>
      <w:r w:rsidRPr="000325EE">
        <w:rPr>
          <w:sz w:val="28"/>
          <w:szCs w:val="28"/>
        </w:rPr>
        <w:t>. В философии цель рассматривает</w:t>
      </w:r>
      <w:r w:rsidRPr="000325EE">
        <w:rPr>
          <w:sz w:val="28"/>
          <w:szCs w:val="28"/>
        </w:rPr>
        <w:softHyphen/>
        <w:t>ся как «предвосхищение в сознании резуль</w:t>
      </w:r>
      <w:r w:rsidRPr="000325EE">
        <w:rPr>
          <w:sz w:val="28"/>
          <w:szCs w:val="28"/>
        </w:rPr>
        <w:softHyphen/>
        <w:t>тата, на достижение которого направлены действия»</w:t>
      </w:r>
      <w:r w:rsidRPr="000325EE">
        <w:rPr>
          <w:sz w:val="28"/>
          <w:szCs w:val="28"/>
          <w:vertAlign w:val="superscript"/>
        </w:rPr>
        <w:t>4</w:t>
      </w:r>
      <w:r w:rsidRPr="000325EE">
        <w:rPr>
          <w:sz w:val="28"/>
          <w:szCs w:val="28"/>
        </w:rPr>
        <w:t>. В праве также цель определяют как предвидимый и желаемый результат ре</w:t>
      </w:r>
      <w:r w:rsidRPr="000325EE">
        <w:rPr>
          <w:sz w:val="28"/>
          <w:szCs w:val="28"/>
        </w:rPr>
        <w:softHyphen/>
        <w:t>ализации тех или иных возможностей дей</w:t>
      </w:r>
      <w:r w:rsidRPr="000325EE">
        <w:rPr>
          <w:sz w:val="28"/>
          <w:szCs w:val="28"/>
        </w:rPr>
        <w:softHyphen/>
        <w:t>ствительности, которые были предваритель</w:t>
      </w:r>
      <w:r w:rsidRPr="000325EE">
        <w:rPr>
          <w:sz w:val="28"/>
          <w:szCs w:val="28"/>
        </w:rPr>
        <w:softHyphen/>
        <w:t>но оценены и выбраны</w:t>
      </w:r>
      <w:r w:rsidRPr="000325EE">
        <w:rPr>
          <w:sz w:val="28"/>
          <w:szCs w:val="28"/>
          <w:vertAlign w:val="superscript"/>
        </w:rPr>
        <w:t>5</w:t>
      </w:r>
      <w:r w:rsidRPr="000325EE">
        <w:rPr>
          <w:sz w:val="28"/>
          <w:szCs w:val="28"/>
        </w:rPr>
        <w:t>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Мы полагаем, что результат тесно связан с целью, но не совпадает с ней. В юридичес-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lastRenderedPageBreak/>
        <w:t>кой литературе правильно отмечается, что цель — это идеальное представление о буду</w:t>
      </w:r>
      <w:r w:rsidRPr="000325EE">
        <w:rPr>
          <w:sz w:val="28"/>
          <w:szCs w:val="28"/>
        </w:rPr>
        <w:softHyphen/>
        <w:t>щем результате действий лица, что цель не порождает результат. Он достигается прак</w:t>
      </w:r>
      <w:r w:rsidRPr="000325EE">
        <w:rPr>
          <w:sz w:val="28"/>
          <w:szCs w:val="28"/>
        </w:rPr>
        <w:softHyphen/>
        <w:t>тическими действиями субъекта. Поэтому преступный результат может быть как пря</w:t>
      </w:r>
      <w:r w:rsidRPr="000325EE">
        <w:rPr>
          <w:sz w:val="28"/>
          <w:szCs w:val="28"/>
        </w:rPr>
        <w:softHyphen/>
        <w:t>мым, так и побочным по отношению к цели</w:t>
      </w:r>
      <w:r w:rsidRPr="000325EE">
        <w:rPr>
          <w:sz w:val="28"/>
          <w:szCs w:val="28"/>
          <w:vertAlign w:val="superscript"/>
        </w:rPr>
        <w:t>6</w:t>
      </w:r>
      <w:r w:rsidRPr="000325EE">
        <w:rPr>
          <w:sz w:val="28"/>
          <w:szCs w:val="28"/>
        </w:rPr>
        <w:t>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Цель тесно связана с мотивом, эта связь проявляется в том, что мотив обуславливает постановку цели. Однако цель в отличие от мотива в большей степени зависит от ситуа</w:t>
      </w:r>
      <w:r w:rsidRPr="000325EE">
        <w:rPr>
          <w:sz w:val="28"/>
          <w:szCs w:val="28"/>
        </w:rPr>
        <w:softHyphen/>
        <w:t>тивных, внешних факторов</w:t>
      </w:r>
      <w:r w:rsidRPr="000325EE">
        <w:rPr>
          <w:sz w:val="28"/>
          <w:szCs w:val="28"/>
          <w:vertAlign w:val="superscript"/>
        </w:rPr>
        <w:t>7</w:t>
      </w:r>
      <w:r w:rsidRPr="000325EE">
        <w:rPr>
          <w:sz w:val="28"/>
          <w:szCs w:val="28"/>
        </w:rPr>
        <w:t>. Конкретная си</w:t>
      </w:r>
      <w:r w:rsidRPr="000325EE">
        <w:rPr>
          <w:sz w:val="28"/>
          <w:szCs w:val="28"/>
        </w:rPr>
        <w:softHyphen/>
        <w:t>туация определяет круг возможных целей, ко</w:t>
      </w:r>
      <w:r w:rsidRPr="000325EE">
        <w:rPr>
          <w:sz w:val="28"/>
          <w:szCs w:val="28"/>
        </w:rPr>
        <w:softHyphen/>
        <w:t>торые могут удовлетворить мотив, но все же конечный выбор цели зависит от личности.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Цель выполняет ряд функций. Подобно мотиву, она реализует побудительную фун</w:t>
      </w:r>
      <w:r w:rsidRPr="000325EE">
        <w:rPr>
          <w:sz w:val="28"/>
          <w:szCs w:val="28"/>
        </w:rPr>
        <w:softHyphen/>
        <w:t>кцию. Мотив не сам по себе побуждает че</w:t>
      </w:r>
      <w:r w:rsidRPr="000325EE">
        <w:rPr>
          <w:sz w:val="28"/>
          <w:szCs w:val="28"/>
        </w:rPr>
        <w:softHyphen/>
        <w:t>ловека к действию, а только в соотношении с определенной целью</w:t>
      </w:r>
      <w:r w:rsidRPr="000325EE">
        <w:rPr>
          <w:sz w:val="28"/>
          <w:szCs w:val="28"/>
          <w:vertAlign w:val="superscript"/>
        </w:rPr>
        <w:t>8</w:t>
      </w:r>
      <w:r w:rsidRPr="000325EE">
        <w:rPr>
          <w:sz w:val="28"/>
          <w:szCs w:val="28"/>
        </w:rPr>
        <w:t>. Мотив активирует поисковую психическую деятельность, в том числе процесс целеполагания, а цель как бы подхватывает эту функцию, побуждая субъекта непосредственно к действию, на</w:t>
      </w:r>
      <w:r w:rsidRPr="000325EE">
        <w:rPr>
          <w:sz w:val="28"/>
          <w:szCs w:val="28"/>
        </w:rPr>
        <w:softHyphen/>
        <w:t>правленному на предмет, способный удов</w:t>
      </w:r>
      <w:r w:rsidRPr="000325EE">
        <w:rPr>
          <w:sz w:val="28"/>
          <w:szCs w:val="28"/>
        </w:rPr>
        <w:softHyphen/>
        <w:t>летворить возникшее побуждение. Но это не означает подмену мотива целью. Она только усиливает его, делает более динамичным</w:t>
      </w:r>
      <w:r w:rsidRPr="000325EE">
        <w:rPr>
          <w:sz w:val="28"/>
          <w:szCs w:val="28"/>
          <w:vertAlign w:val="superscript"/>
        </w:rPr>
        <w:t>9</w:t>
      </w:r>
      <w:r w:rsidRPr="000325EE">
        <w:rPr>
          <w:sz w:val="28"/>
          <w:szCs w:val="28"/>
        </w:rPr>
        <w:t>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Кроме того цель выполняет стратегичес</w:t>
      </w:r>
      <w:r w:rsidRPr="000325EE">
        <w:rPr>
          <w:sz w:val="28"/>
          <w:szCs w:val="28"/>
        </w:rPr>
        <w:softHyphen/>
        <w:t>кую функцию</w:t>
      </w:r>
      <w:r w:rsidRPr="000325EE">
        <w:rPr>
          <w:sz w:val="28"/>
          <w:szCs w:val="28"/>
          <w:vertAlign w:val="superscript"/>
        </w:rPr>
        <w:t>10</w:t>
      </w:r>
      <w:r w:rsidRPr="000325EE">
        <w:rPr>
          <w:sz w:val="28"/>
          <w:szCs w:val="28"/>
        </w:rPr>
        <w:t>. Она определяет направлен</w:t>
      </w:r>
      <w:r w:rsidRPr="000325EE">
        <w:rPr>
          <w:sz w:val="28"/>
          <w:szCs w:val="28"/>
        </w:rPr>
        <w:softHyphen/>
        <w:t>ность действия на определенный результат, является ориентиром действия лица. В соот</w:t>
      </w:r>
      <w:r w:rsidRPr="000325EE">
        <w:rPr>
          <w:sz w:val="28"/>
          <w:szCs w:val="28"/>
        </w:rPr>
        <w:softHyphen/>
        <w:t>ветствии с целью происходит поиск спосо</w:t>
      </w:r>
      <w:r w:rsidRPr="000325EE">
        <w:rPr>
          <w:sz w:val="28"/>
          <w:szCs w:val="28"/>
        </w:rPr>
        <w:softHyphen/>
        <w:t>бов, средств, путей достижения желаемого результата. Именно этот момент особенно значим при характеристике механизма пре</w:t>
      </w:r>
      <w:r w:rsidRPr="000325EE">
        <w:rPr>
          <w:sz w:val="28"/>
          <w:szCs w:val="28"/>
        </w:rPr>
        <w:softHyphen/>
        <w:t>ступного поведения, поскольку преступны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не сами по себе мотивы или цели, а противо</w:t>
      </w:r>
      <w:r w:rsidRPr="000325EE">
        <w:rPr>
          <w:sz w:val="28"/>
          <w:szCs w:val="28"/>
        </w:rPr>
        <w:softHyphen/>
        <w:t>правные способы их реализации</w:t>
      </w:r>
      <w:r w:rsidRPr="000325EE">
        <w:rPr>
          <w:sz w:val="28"/>
          <w:szCs w:val="28"/>
          <w:vertAlign w:val="superscript"/>
        </w:rPr>
        <w:t>11</w:t>
      </w:r>
      <w:r w:rsidRPr="000325EE">
        <w:rPr>
          <w:sz w:val="28"/>
          <w:szCs w:val="28"/>
        </w:rPr>
        <w:t>. Стратеги</w:t>
      </w:r>
      <w:r w:rsidRPr="000325EE">
        <w:rPr>
          <w:sz w:val="28"/>
          <w:szCs w:val="28"/>
        </w:rPr>
        <w:softHyphen/>
        <w:t>ческая функция вносит системный элемент в деятельность субъекта, связывает воедино разрозненные акты по достижению цели, определяет последовательность выполнения отдельных действий, образующих преступ</w:t>
      </w:r>
      <w:r w:rsidRPr="000325EE">
        <w:rPr>
          <w:sz w:val="28"/>
          <w:szCs w:val="28"/>
        </w:rPr>
        <w:softHyphen/>
        <w:t>ную деятельность. Системообразующий ха</w:t>
      </w:r>
      <w:r w:rsidRPr="000325EE">
        <w:rPr>
          <w:sz w:val="28"/>
          <w:szCs w:val="28"/>
        </w:rPr>
        <w:softHyphen/>
        <w:t>рактер цели проявляется особенно ярко в продолжаемых преступлениях, так как в них цель связывает тождественные преступные акты в единую преступную цепь.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lastRenderedPageBreak/>
        <w:t>Можно выделить еще две функции цели: регулирующую</w:t>
      </w:r>
      <w:r w:rsidRPr="000325EE">
        <w:rPr>
          <w:sz w:val="28"/>
          <w:szCs w:val="28"/>
          <w:vertAlign w:val="superscript"/>
        </w:rPr>
        <w:t>12</w:t>
      </w:r>
      <w:r w:rsidRPr="000325EE">
        <w:rPr>
          <w:sz w:val="28"/>
          <w:szCs w:val="28"/>
        </w:rPr>
        <w:t xml:space="preserve"> и контролирующую. Эти функции обычно относят только к мотиву, но это не совсем правильно. Мотив, разумеет</w:t>
      </w:r>
      <w:r w:rsidRPr="000325EE">
        <w:rPr>
          <w:sz w:val="28"/>
          <w:szCs w:val="28"/>
        </w:rPr>
        <w:softHyphen/>
        <w:t>ся, определяет и контролирует побуждение к деятельности, но конкретную деятель</w:t>
      </w:r>
      <w:r w:rsidRPr="000325EE">
        <w:rPr>
          <w:sz w:val="28"/>
          <w:szCs w:val="28"/>
        </w:rPr>
        <w:softHyphen/>
        <w:t>ность, ее характеристики и динамику конст</w:t>
      </w:r>
      <w:r w:rsidRPr="000325EE">
        <w:rPr>
          <w:sz w:val="28"/>
          <w:szCs w:val="28"/>
        </w:rPr>
        <w:softHyphen/>
        <w:t>руирует цель. Именно она задает вектор дей</w:t>
      </w:r>
      <w:r w:rsidRPr="000325EE">
        <w:rPr>
          <w:sz w:val="28"/>
          <w:szCs w:val="28"/>
        </w:rPr>
        <w:softHyphen/>
        <w:t>ствий, направленных на определенный ре</w:t>
      </w:r>
      <w:r w:rsidRPr="000325EE">
        <w:rPr>
          <w:sz w:val="28"/>
          <w:szCs w:val="28"/>
        </w:rPr>
        <w:softHyphen/>
        <w:t>зультат</w:t>
      </w:r>
      <w:r w:rsidRPr="000325EE">
        <w:rPr>
          <w:sz w:val="28"/>
          <w:szCs w:val="28"/>
          <w:vertAlign w:val="superscript"/>
        </w:rPr>
        <w:t>13</w:t>
      </w:r>
      <w:r w:rsidRPr="000325EE">
        <w:rPr>
          <w:sz w:val="28"/>
          <w:szCs w:val="28"/>
        </w:rPr>
        <w:t>. К примеру, корыстный мотив зак</w:t>
      </w:r>
      <w:r w:rsidRPr="000325EE">
        <w:rPr>
          <w:sz w:val="28"/>
          <w:szCs w:val="28"/>
        </w:rPr>
        <w:softHyphen/>
        <w:t>лючается в стремлении к получению каких-либо благ, но без регулирующей и контроли</w:t>
      </w:r>
      <w:r w:rsidRPr="000325EE">
        <w:rPr>
          <w:sz w:val="28"/>
          <w:szCs w:val="28"/>
        </w:rPr>
        <w:softHyphen/>
        <w:t>рующей функции направленность действий на конкретный результат невозможна. - .Контролирующая функция цели прояв</w:t>
      </w:r>
      <w:r w:rsidRPr="000325EE">
        <w:rPr>
          <w:sz w:val="28"/>
          <w:szCs w:val="28"/>
        </w:rPr>
        <w:softHyphen/>
        <w:t>ляется в сличении идеальной модели резуль</w:t>
      </w:r>
      <w:r w:rsidRPr="000325EE">
        <w:rPr>
          <w:sz w:val="28"/>
          <w:szCs w:val="28"/>
        </w:rPr>
        <w:softHyphen/>
        <w:t>тата, которая имеется в сознании лица, с фак</w:t>
      </w:r>
      <w:r w:rsidRPr="000325EE">
        <w:rPr>
          <w:sz w:val="28"/>
          <w:szCs w:val="28"/>
        </w:rPr>
        <w:softHyphen/>
        <w:t>тическими результатами действий. Регули</w:t>
      </w:r>
      <w:r w:rsidRPr="000325EE">
        <w:rPr>
          <w:sz w:val="28"/>
          <w:szCs w:val="28"/>
        </w:rPr>
        <w:softHyphen/>
        <w:t>рующая функция выражается в коррекции действий, изменении способов и средств для достижения желаемого. «Направляясь на определенную цель, — писал СЛ. Рубинш</w:t>
      </w:r>
      <w:r w:rsidRPr="000325EE">
        <w:rPr>
          <w:sz w:val="28"/>
          <w:szCs w:val="28"/>
        </w:rPr>
        <w:softHyphen/>
        <w:t>тейн, — действие в своем ходе регулируется соответствием с этой целью»</w:t>
      </w:r>
      <w:r w:rsidRPr="000325EE">
        <w:rPr>
          <w:sz w:val="28"/>
          <w:szCs w:val="28"/>
          <w:vertAlign w:val="superscript"/>
        </w:rPr>
        <w:t>14</w:t>
      </w:r>
      <w:r w:rsidRPr="000325EE">
        <w:rPr>
          <w:sz w:val="28"/>
          <w:szCs w:val="28"/>
        </w:rPr>
        <w:t>. Таким обра</w:t>
      </w:r>
      <w:r w:rsidRPr="000325EE">
        <w:rPr>
          <w:sz w:val="28"/>
          <w:szCs w:val="28"/>
        </w:rPr>
        <w:softHyphen/>
        <w:t>зом, цель есть идеальная модель будущего результата, которая стимулирует деятель</w:t>
      </w:r>
      <w:r w:rsidRPr="000325EE">
        <w:rPr>
          <w:sz w:val="28"/>
          <w:szCs w:val="28"/>
        </w:rPr>
        <w:softHyphen/>
        <w:t>ность субъекта, определяет пути и способы достижения результата, а также контролиру</w:t>
      </w:r>
      <w:r w:rsidRPr="000325EE">
        <w:rPr>
          <w:sz w:val="28"/>
          <w:szCs w:val="28"/>
        </w:rPr>
        <w:softHyphen/>
        <w:t>ет и регулирует действия. Функции мотива и.цели тесно переплетены. Цель конкрети</w:t>
      </w:r>
      <w:r w:rsidRPr="000325EE">
        <w:rPr>
          <w:sz w:val="28"/>
          <w:szCs w:val="28"/>
        </w:rPr>
        <w:softHyphen/>
        <w:t>зирует функции мотива. Побудительная функция мотива развивается в цели, смыс-лообразующая функция мотива также обра</w:t>
      </w:r>
      <w:r w:rsidRPr="000325EE">
        <w:rPr>
          <w:sz w:val="28"/>
          <w:szCs w:val="28"/>
        </w:rPr>
        <w:softHyphen/>
        <w:t>зуется в соотношении мотива и цели</w:t>
      </w:r>
      <w:r w:rsidRPr="000325EE">
        <w:rPr>
          <w:sz w:val="28"/>
          <w:szCs w:val="28"/>
          <w:vertAlign w:val="superscript"/>
        </w:rPr>
        <w:t>15</w:t>
      </w:r>
      <w:r w:rsidRPr="000325EE">
        <w:rPr>
          <w:sz w:val="28"/>
          <w:szCs w:val="28"/>
        </w:rPr>
        <w:t>. ;',-л Цель имеет важнейшее значение для уго</w:t>
      </w:r>
      <w:r w:rsidRPr="000325EE">
        <w:rPr>
          <w:sz w:val="28"/>
          <w:szCs w:val="28"/>
        </w:rPr>
        <w:softHyphen/>
        <w:t>ловного права. Достаточно сказать, что имен-нр.цель определяет границы вины. Без ее ус</w:t>
      </w:r>
      <w:r w:rsidRPr="000325EE">
        <w:rPr>
          <w:sz w:val="28"/>
          <w:szCs w:val="28"/>
        </w:rPr>
        <w:softHyphen/>
        <w:t>тановления невозможно четкое определение содержания умысла. Соответственно возни</w:t>
      </w:r>
      <w:r w:rsidRPr="000325EE">
        <w:rPr>
          <w:sz w:val="28"/>
          <w:szCs w:val="28"/>
        </w:rPr>
        <w:softHyphen/>
        <w:t>кает вопрос: в каком соотношении находят</w:t>
      </w:r>
      <w:r w:rsidRPr="000325EE">
        <w:rPr>
          <w:sz w:val="28"/>
          <w:szCs w:val="28"/>
        </w:rPr>
        <w:softHyphen/>
        <w:t>ся; умысел и цель, входит ли цель в содержа</w:t>
      </w:r>
      <w:r w:rsidRPr="000325EE">
        <w:rPr>
          <w:sz w:val="28"/>
          <w:szCs w:val="28"/>
        </w:rPr>
        <w:softHyphen/>
        <w:t>ние интеллектуальных моментов умысла? 5: Большинство исследователей исходят из того, что мотив, цель находятся за предела-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ми форм вины. Имеет место и другой взгляд, представленный в работах криминалистов, которые отождествляли субъективную сто</w:t>
      </w:r>
      <w:r w:rsidRPr="000325EE">
        <w:rPr>
          <w:sz w:val="28"/>
          <w:szCs w:val="28"/>
        </w:rPr>
        <w:softHyphen/>
        <w:t xml:space="preserve">рону преступления с виной. В соответствии с этой позицией в содержание вины помимо </w:t>
      </w:r>
      <w:r w:rsidRPr="000325EE">
        <w:rPr>
          <w:sz w:val="28"/>
          <w:szCs w:val="28"/>
        </w:rPr>
        <w:lastRenderedPageBreak/>
        <w:t>когнитивных и волевых моментов включа</w:t>
      </w:r>
      <w:r w:rsidRPr="000325EE">
        <w:rPr>
          <w:sz w:val="28"/>
          <w:szCs w:val="28"/>
        </w:rPr>
        <w:softHyphen/>
        <w:t>лись мотив, цель и эмоции</w:t>
      </w:r>
      <w:r w:rsidRPr="000325EE">
        <w:rPr>
          <w:sz w:val="28"/>
          <w:szCs w:val="28"/>
          <w:vertAlign w:val="superscript"/>
        </w:rPr>
        <w:t>16</w:t>
      </w:r>
      <w:r w:rsidRPr="000325EE">
        <w:rPr>
          <w:sz w:val="28"/>
          <w:szCs w:val="28"/>
        </w:rPr>
        <w:t>. Подобное рас</w:t>
      </w:r>
      <w:r w:rsidRPr="000325EE">
        <w:rPr>
          <w:sz w:val="28"/>
          <w:szCs w:val="28"/>
        </w:rPr>
        <w:softHyphen/>
        <w:t>ширение содержания вины представляется не совсем правомерным, и не только потому, что включение дополнительных признаков лишит формы вины определенности и ус</w:t>
      </w:r>
      <w:r w:rsidRPr="000325EE">
        <w:rPr>
          <w:sz w:val="28"/>
          <w:szCs w:val="28"/>
        </w:rPr>
        <w:softHyphen/>
        <w:t>ложнит установление вины</w:t>
      </w:r>
      <w:r w:rsidRPr="000325EE">
        <w:rPr>
          <w:sz w:val="28"/>
          <w:szCs w:val="28"/>
          <w:vertAlign w:val="superscript"/>
        </w:rPr>
        <w:t>17</w:t>
      </w:r>
      <w:r w:rsidRPr="000325EE">
        <w:rPr>
          <w:sz w:val="28"/>
          <w:szCs w:val="28"/>
        </w:rPr>
        <w:t>, но и потому, что уголовно-процессуальное законодатель</w:t>
      </w:r>
      <w:r w:rsidRPr="000325EE">
        <w:rPr>
          <w:sz w:val="28"/>
          <w:szCs w:val="28"/>
        </w:rPr>
        <w:softHyphen/>
        <w:t>ство требует доказывания мотива как само</w:t>
      </w:r>
      <w:r w:rsidRPr="000325EE">
        <w:rPr>
          <w:sz w:val="28"/>
          <w:szCs w:val="28"/>
        </w:rPr>
        <w:softHyphen/>
        <w:t>стоятельного признака субъективной сторо</w:t>
      </w:r>
      <w:r w:rsidRPr="000325EE">
        <w:rPr>
          <w:sz w:val="28"/>
          <w:szCs w:val="28"/>
        </w:rPr>
        <w:softHyphen/>
        <w:t>ны преступления (ч. 2 ст. 73 УПК РФ). Связа</w:t>
      </w:r>
      <w:r w:rsidRPr="000325EE">
        <w:rPr>
          <w:sz w:val="28"/>
          <w:szCs w:val="28"/>
        </w:rPr>
        <w:softHyphen/>
        <w:t>но это с тем, что цель и мотив относятся к психическим компонентам, предшествую</w:t>
      </w:r>
      <w:r w:rsidRPr="000325EE">
        <w:rPr>
          <w:sz w:val="28"/>
          <w:szCs w:val="28"/>
        </w:rPr>
        <w:softHyphen/>
        <w:t>щим появлению вины, они образуют психо</w:t>
      </w:r>
      <w:r w:rsidRPr="000325EE">
        <w:rPr>
          <w:sz w:val="28"/>
          <w:szCs w:val="28"/>
        </w:rPr>
        <w:softHyphen/>
        <w:t>логический базис, на котором рождается вина</w:t>
      </w:r>
      <w:r w:rsidRPr="000325EE">
        <w:rPr>
          <w:sz w:val="28"/>
          <w:szCs w:val="28"/>
          <w:vertAlign w:val="superscript"/>
        </w:rPr>
        <w:t>18</w:t>
      </w:r>
      <w:r w:rsidRPr="000325EE">
        <w:rPr>
          <w:sz w:val="28"/>
          <w:szCs w:val="28"/>
        </w:rPr>
        <w:t>. Даже если взять только временной фактор, то цель в генетическом плане появ</w:t>
      </w:r>
      <w:r w:rsidRPr="000325EE">
        <w:rPr>
          <w:sz w:val="28"/>
          <w:szCs w:val="28"/>
        </w:rPr>
        <w:softHyphen/>
        <w:t>ляется раньше, чем вина, а точнее — на ста</w:t>
      </w:r>
      <w:r w:rsidRPr="000325EE">
        <w:rPr>
          <w:sz w:val="28"/>
          <w:szCs w:val="28"/>
        </w:rPr>
        <w:softHyphen/>
        <w:t>дии планирования преступления.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Таким образом, сопоставление вины и цели показывает их относительную самостоятель</w:t>
      </w:r>
      <w:r w:rsidRPr="000325EE">
        <w:rPr>
          <w:sz w:val="28"/>
          <w:szCs w:val="28"/>
        </w:rPr>
        <w:softHyphen/>
        <w:t>ность. В этом плане интересно рассмотреть соотношение сознания общественной опасно</w:t>
      </w:r>
      <w:r w:rsidRPr="000325EE">
        <w:rPr>
          <w:sz w:val="28"/>
          <w:szCs w:val="28"/>
        </w:rPr>
        <w:softHyphen/>
        <w:t>сти с целью. Мы исходим из того, что предви</w:t>
      </w:r>
      <w:r w:rsidRPr="000325EE">
        <w:rPr>
          <w:sz w:val="28"/>
          <w:szCs w:val="28"/>
        </w:rPr>
        <w:softHyphen/>
        <w:t>дение также входит в сознание общественной опасности, но для более детального изучения рассматриваемого вопроса можно условно выделить сознание настоящего и будущего.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В каком соотношении находятся сознание характера и степени общественной опаснос</w:t>
      </w:r>
      <w:r w:rsidRPr="000325EE">
        <w:rPr>
          <w:sz w:val="28"/>
          <w:szCs w:val="28"/>
        </w:rPr>
        <w:softHyphen/>
        <w:t>ти действий и цель? Как мы уже говорили, цель относится не только к результату, но и к действию. Однако в некоторых случаях целью может быть само действие. Насыщение моти</w:t>
      </w:r>
      <w:r w:rsidRPr="000325EE">
        <w:rPr>
          <w:sz w:val="28"/>
          <w:szCs w:val="28"/>
        </w:rPr>
        <w:softHyphen/>
        <w:t>ва при этом происходит путем совершения действий. Основанием для такого заключения является наличие так называемых функцио</w:t>
      </w:r>
      <w:r w:rsidRPr="000325EE">
        <w:rPr>
          <w:sz w:val="28"/>
          <w:szCs w:val="28"/>
        </w:rPr>
        <w:softHyphen/>
        <w:t>нальных или процессуальных потребностей</w:t>
      </w:r>
      <w:r w:rsidRPr="000325EE">
        <w:rPr>
          <w:sz w:val="28"/>
          <w:szCs w:val="28"/>
          <w:vertAlign w:val="superscript"/>
        </w:rPr>
        <w:t>19</w:t>
      </w:r>
      <w:r w:rsidRPr="000325EE">
        <w:rPr>
          <w:sz w:val="28"/>
          <w:szCs w:val="28"/>
        </w:rPr>
        <w:t>, которые удовлетворяются путем исполнения. В то же время в своем большинстве действие совершается не ради самого себя, а для дос</w:t>
      </w:r>
      <w:r w:rsidRPr="000325EE">
        <w:rPr>
          <w:sz w:val="28"/>
          <w:szCs w:val="28"/>
        </w:rPr>
        <w:softHyphen/>
        <w:t>тижения определенного результата, удовлет</w:t>
      </w:r>
      <w:r w:rsidRPr="000325EE">
        <w:rPr>
          <w:sz w:val="28"/>
          <w:szCs w:val="28"/>
        </w:rPr>
        <w:softHyphen/>
        <w:t>воряющего возникшее побуждение. В таких случаях цель определяет характер действий по ее достижению. Это и есть стратегическая функция цели. Например, если лицо ставит перед собой корыстную цель похищения цен</w:t>
      </w:r>
      <w:r w:rsidRPr="000325EE">
        <w:rPr>
          <w:sz w:val="28"/>
          <w:szCs w:val="28"/>
        </w:rPr>
        <w:softHyphen/>
        <w:t>ных вещей, то оно в соответствии с этой це</w:t>
      </w:r>
      <w:r w:rsidRPr="000325EE">
        <w:rPr>
          <w:sz w:val="28"/>
          <w:szCs w:val="28"/>
        </w:rPr>
        <w:softHyphen/>
        <w:t xml:space="preserve">лью определяет </w:t>
      </w:r>
      <w:r w:rsidRPr="000325EE">
        <w:rPr>
          <w:sz w:val="28"/>
          <w:szCs w:val="28"/>
        </w:rPr>
        <w:lastRenderedPageBreak/>
        <w:t>способ совершения хищения (открыто, тайно, путем обмана и т. д.). Выбор способов и средств совершения преступле-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ния происходит в процессе планирования и принятия решения</w:t>
      </w:r>
      <w:r w:rsidRPr="000325EE">
        <w:rPr>
          <w:sz w:val="28"/>
          <w:szCs w:val="28"/>
          <w:vertAlign w:val="superscript"/>
        </w:rPr>
        <w:t>20</w:t>
      </w:r>
      <w:r w:rsidRPr="000325EE">
        <w:rPr>
          <w:sz w:val="28"/>
          <w:szCs w:val="28"/>
        </w:rPr>
        <w:t>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Умысел есть форма психического отноше</w:t>
      </w:r>
      <w:r w:rsidRPr="000325EE">
        <w:rPr>
          <w:sz w:val="28"/>
          <w:szCs w:val="28"/>
        </w:rPr>
        <w:softHyphen/>
        <w:t>ния к совершаемым действиям, то есть стра</w:t>
      </w:r>
      <w:r w:rsidRPr="000325EE">
        <w:rPr>
          <w:sz w:val="28"/>
          <w:szCs w:val="28"/>
        </w:rPr>
        <w:softHyphen/>
        <w:t>тегическая функция реализуется в основном на стадиях психического процесса, которые предшествуют появлению вины. В этот же момент происходит предварительная соци</w:t>
      </w:r>
      <w:r w:rsidRPr="000325EE">
        <w:rPr>
          <w:sz w:val="28"/>
          <w:szCs w:val="28"/>
        </w:rPr>
        <w:softHyphen/>
        <w:t>альная оценка этих действий. В умысле от</w:t>
      </w:r>
      <w:r w:rsidRPr="000325EE">
        <w:rPr>
          <w:sz w:val="28"/>
          <w:szCs w:val="28"/>
        </w:rPr>
        <w:softHyphen/>
        <w:t>ражается реальный ход действий, запрограм</w:t>
      </w:r>
      <w:r w:rsidRPr="000325EE">
        <w:rPr>
          <w:sz w:val="28"/>
          <w:szCs w:val="28"/>
        </w:rPr>
        <w:softHyphen/>
        <w:t>мированный на предшествующей стадии, но в отличие от этапа планирования в умысле находит отражение развернутая социально-правовая характеристика действий по дости</w:t>
      </w:r>
      <w:r w:rsidRPr="000325EE">
        <w:rPr>
          <w:sz w:val="28"/>
          <w:szCs w:val="28"/>
        </w:rPr>
        <w:softHyphen/>
        <w:t>жению поставленной цели. Сознание факти</w:t>
      </w:r>
      <w:r w:rsidRPr="000325EE">
        <w:rPr>
          <w:sz w:val="28"/>
          <w:szCs w:val="28"/>
        </w:rPr>
        <w:softHyphen/>
        <w:t>ческой стороны действий, которые соверша</w:t>
      </w:r>
      <w:r w:rsidRPr="000325EE">
        <w:rPr>
          <w:sz w:val="28"/>
          <w:szCs w:val="28"/>
        </w:rPr>
        <w:softHyphen/>
        <w:t>ет лицо, конечно, всегда богаче, конкретнее, чем идеальная схема действий в представле</w:t>
      </w:r>
      <w:r w:rsidRPr="000325EE">
        <w:rPr>
          <w:sz w:val="28"/>
          <w:szCs w:val="28"/>
        </w:rPr>
        <w:softHyphen/>
        <w:t>нии субъекта. Поэтому всегда существует возможность отклонения в действиях, появ</w:t>
      </w:r>
      <w:r w:rsidRPr="000325EE">
        <w:rPr>
          <w:sz w:val="28"/>
          <w:szCs w:val="28"/>
        </w:rPr>
        <w:softHyphen/>
        <w:t>ление обстоятельств, которые не были учте</w:t>
      </w:r>
      <w:r w:rsidRPr="000325EE">
        <w:rPr>
          <w:sz w:val="28"/>
          <w:szCs w:val="28"/>
        </w:rPr>
        <w:softHyphen/>
        <w:t>ны в момент принятия решения. При откло</w:t>
      </w:r>
      <w:r w:rsidRPr="000325EE">
        <w:rPr>
          <w:sz w:val="28"/>
          <w:szCs w:val="28"/>
        </w:rPr>
        <w:softHyphen/>
        <w:t>нении в действии происходит перестройка, изменение действий лица, соответственно меняется содержание и направленность умысла</w:t>
      </w:r>
      <w:r w:rsidRPr="000325EE">
        <w:rPr>
          <w:sz w:val="28"/>
          <w:szCs w:val="28"/>
          <w:vertAlign w:val="superscript"/>
        </w:rPr>
        <w:t>21</w:t>
      </w:r>
      <w:r w:rsidRPr="000325EE">
        <w:rPr>
          <w:sz w:val="28"/>
          <w:szCs w:val="28"/>
        </w:rPr>
        <w:t>. Например, вор был застигнут на месте преступления неожиданно вернув</w:t>
      </w:r>
      <w:r w:rsidRPr="000325EE">
        <w:rPr>
          <w:sz w:val="28"/>
          <w:szCs w:val="28"/>
        </w:rPr>
        <w:softHyphen/>
        <w:t>шимся хозяином квартиры. Поэтому умысел на кражу у вора может трансформировать</w:t>
      </w:r>
      <w:r w:rsidRPr="000325EE">
        <w:rPr>
          <w:sz w:val="28"/>
          <w:szCs w:val="28"/>
        </w:rPr>
        <w:softHyphen/>
        <w:t>ся в умысел на грабеж или разбой. Динами</w:t>
      </w:r>
      <w:r w:rsidRPr="000325EE">
        <w:rPr>
          <w:sz w:val="28"/>
          <w:szCs w:val="28"/>
        </w:rPr>
        <w:softHyphen/>
        <w:t>ческие свойства умысла обуславливаются наличием контролирующей и регулирую</w:t>
      </w:r>
      <w:r w:rsidRPr="000325EE">
        <w:rPr>
          <w:sz w:val="28"/>
          <w:szCs w:val="28"/>
        </w:rPr>
        <w:softHyphen/>
        <w:t>щей функции цели.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Таким образом, изменение содержания и направленности умысла имеет важное зна</w:t>
      </w:r>
      <w:r w:rsidRPr="000325EE">
        <w:rPr>
          <w:sz w:val="28"/>
          <w:szCs w:val="28"/>
        </w:rPr>
        <w:softHyphen/>
        <w:t>чение для квалификации преступления. Сиг</w:t>
      </w:r>
      <w:r w:rsidRPr="000325EE">
        <w:rPr>
          <w:sz w:val="28"/>
          <w:szCs w:val="28"/>
        </w:rPr>
        <w:softHyphen/>
        <w:t>нал контролирующей функции о невозмож</w:t>
      </w:r>
      <w:r w:rsidRPr="000325EE">
        <w:rPr>
          <w:sz w:val="28"/>
          <w:szCs w:val="28"/>
        </w:rPr>
        <w:softHyphen/>
        <w:t>ности достижения желаемого результата может привести и к прекращению преступ</w:t>
      </w:r>
      <w:r w:rsidRPr="000325EE">
        <w:rPr>
          <w:sz w:val="28"/>
          <w:szCs w:val="28"/>
        </w:rPr>
        <w:softHyphen/>
        <w:t>ного посягательства. В этом случае психоло</w:t>
      </w:r>
      <w:r w:rsidRPr="000325EE">
        <w:rPr>
          <w:sz w:val="28"/>
          <w:szCs w:val="28"/>
        </w:rPr>
        <w:softHyphen/>
        <w:t>гический механизм прекращения действий определяет решение вопроса о наличии в действиях лица добровольного отказа от со</w:t>
      </w:r>
      <w:r w:rsidRPr="000325EE">
        <w:rPr>
          <w:sz w:val="28"/>
          <w:szCs w:val="28"/>
        </w:rPr>
        <w:softHyphen/>
        <w:t>вершения преступления. При добровольном отказе лицо сохраняет возможность довес</w:t>
      </w:r>
      <w:r w:rsidRPr="000325EE">
        <w:rPr>
          <w:sz w:val="28"/>
          <w:szCs w:val="28"/>
        </w:rPr>
        <w:softHyphen/>
        <w:t xml:space="preserve">ти преступление до </w:t>
      </w:r>
      <w:r w:rsidRPr="000325EE">
        <w:rPr>
          <w:sz w:val="28"/>
          <w:szCs w:val="28"/>
        </w:rPr>
        <w:lastRenderedPageBreak/>
        <w:t>конца, контролирующая функция цели дает положительный сигнал о возможности его достижения.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Тесная связь имеется между целью и предвидением общественно опасных по</w:t>
      </w:r>
      <w:r w:rsidRPr="000325EE">
        <w:rPr>
          <w:sz w:val="28"/>
          <w:szCs w:val="28"/>
        </w:rPr>
        <w:softHyphen/>
        <w:t>следствий. Цель есть результат, к которо</w:t>
      </w:r>
      <w:r w:rsidRPr="000325EE">
        <w:rPr>
          <w:sz w:val="28"/>
          <w:szCs w:val="28"/>
        </w:rPr>
        <w:softHyphen/>
        <w:t>му стремится лицо. Предвидением охваты</w:t>
      </w:r>
      <w:r w:rsidRPr="000325EE">
        <w:rPr>
          <w:sz w:val="28"/>
          <w:szCs w:val="28"/>
        </w:rPr>
        <w:softHyphen/>
        <w:t>вается общественно опасное последствие. Предвидение преступного результата, как и цель, есть определенное представление в сознании лица. Цель и предвидение явля-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ются субъективными категориями, относя</w:t>
      </w:r>
      <w:r w:rsidRPr="000325EE">
        <w:rPr>
          <w:sz w:val="28"/>
          <w:szCs w:val="28"/>
        </w:rPr>
        <w:softHyphen/>
        <w:t>щимися к результату. Однако, несмотря на зависимость друг от друга, эти понятия не тождественны.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Во-первых, формирование цели предше</w:t>
      </w:r>
      <w:r w:rsidRPr="000325EE">
        <w:rPr>
          <w:sz w:val="28"/>
          <w:szCs w:val="28"/>
        </w:rPr>
        <w:softHyphen/>
        <w:t>ствует появлению предвидения обществен</w:t>
      </w:r>
      <w:r w:rsidRPr="000325EE">
        <w:rPr>
          <w:sz w:val="28"/>
          <w:szCs w:val="28"/>
        </w:rPr>
        <w:softHyphen/>
        <w:t>но опасных последствий как интеллектуаль</w:t>
      </w:r>
      <w:r w:rsidRPr="000325EE">
        <w:rPr>
          <w:sz w:val="28"/>
          <w:szCs w:val="28"/>
        </w:rPr>
        <w:softHyphen/>
        <w:t>ного элемента умысла. Она лежит в основе предвосхищения будущего результата и по</w:t>
      </w:r>
      <w:r w:rsidRPr="000325EE">
        <w:rPr>
          <w:sz w:val="28"/>
          <w:szCs w:val="28"/>
        </w:rPr>
        <w:softHyphen/>
        <w:t>этому очерчивает пределы предвидения, а значит, и вины в целом. Во-вторых, предви</w:t>
      </w:r>
      <w:r w:rsidRPr="000325EE">
        <w:rPr>
          <w:sz w:val="28"/>
          <w:szCs w:val="28"/>
        </w:rPr>
        <w:softHyphen/>
        <w:t>дение общественно опасных последствий шире по своему содержанию, чем цель, по</w:t>
      </w:r>
      <w:r w:rsidRPr="000325EE">
        <w:rPr>
          <w:sz w:val="28"/>
          <w:szCs w:val="28"/>
        </w:rPr>
        <w:softHyphen/>
        <w:t>скольку предвидением охватывается не толь</w:t>
      </w:r>
      <w:r w:rsidRPr="000325EE">
        <w:rPr>
          <w:sz w:val="28"/>
          <w:szCs w:val="28"/>
        </w:rPr>
        <w:softHyphen/>
        <w:t>ко фактический результат действий лица, но и его социальная значимость. В рамках пред</w:t>
      </w:r>
      <w:r w:rsidRPr="000325EE">
        <w:rPr>
          <w:sz w:val="28"/>
          <w:szCs w:val="28"/>
        </w:rPr>
        <w:softHyphen/>
        <w:t>видения смоделированный целью результат соотносится с социальными и правовыми требованиями общества. Цель как таковая не содержит своей социальной оценки. Она представляет собой тот фактических резуль</w:t>
      </w:r>
      <w:r w:rsidRPr="000325EE">
        <w:rPr>
          <w:sz w:val="28"/>
          <w:szCs w:val="28"/>
        </w:rPr>
        <w:softHyphen/>
        <w:t>тат, который способен удовлетворить мотив. В рамках предвидения цель получает соци</w:t>
      </w:r>
      <w:r w:rsidRPr="000325EE">
        <w:rPr>
          <w:sz w:val="28"/>
          <w:szCs w:val="28"/>
        </w:rPr>
        <w:softHyphen/>
        <w:t>альную окраску, а потому приобретает уго</w:t>
      </w:r>
      <w:r w:rsidRPr="000325EE">
        <w:rPr>
          <w:sz w:val="28"/>
          <w:szCs w:val="28"/>
        </w:rPr>
        <w:softHyphen/>
        <w:t>ловно-правовое значение</w:t>
      </w:r>
      <w:r w:rsidRPr="000325EE">
        <w:rPr>
          <w:sz w:val="28"/>
          <w:szCs w:val="28"/>
          <w:vertAlign w:val="superscript"/>
        </w:rPr>
        <w:t>22</w:t>
      </w:r>
      <w:r w:rsidRPr="000325EE">
        <w:rPr>
          <w:sz w:val="28"/>
          <w:szCs w:val="28"/>
        </w:rPr>
        <w:t>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Таким образом, цель и предвидение вы</w:t>
      </w:r>
      <w:r w:rsidRPr="000325EE">
        <w:rPr>
          <w:sz w:val="28"/>
          <w:szCs w:val="28"/>
        </w:rPr>
        <w:softHyphen/>
        <w:t>полняют разные функции. Значение цели — насыщение мотива, поэтому функции цели направлены прежде всего на удовлетворение возникшего побуждения (стимулирование активности, определение способов, путей достижения цели, регулирование и конт</w:t>
      </w:r>
      <w:r w:rsidRPr="000325EE">
        <w:rPr>
          <w:sz w:val="28"/>
          <w:szCs w:val="28"/>
        </w:rPr>
        <w:softHyphen/>
        <w:t>роль) . Значение предвидения заключается в развернутой социально-правовой характе</w:t>
      </w:r>
      <w:r w:rsidRPr="000325EE">
        <w:rPr>
          <w:sz w:val="28"/>
          <w:szCs w:val="28"/>
        </w:rPr>
        <w:softHyphen/>
        <w:t xml:space="preserve">ристике общественно опасных последствий. В некоторых случаях цели и предвидимые общественно опасные последствия могут не совпадать. Это имеет место при совершении преступления с косвенным умыслом, когда последствие </w:t>
      </w:r>
      <w:r w:rsidRPr="000325EE">
        <w:rPr>
          <w:sz w:val="28"/>
          <w:szCs w:val="28"/>
        </w:rPr>
        <w:lastRenderedPageBreak/>
        <w:t>не выступает в качестве акцеп</w:t>
      </w:r>
      <w:r w:rsidRPr="000325EE">
        <w:rPr>
          <w:sz w:val="28"/>
          <w:szCs w:val="28"/>
        </w:rPr>
        <w:softHyphen/>
        <w:t>тора действия, а потому не корректируется по каналам обратной связи</w:t>
      </w:r>
      <w:r w:rsidRPr="000325EE">
        <w:rPr>
          <w:sz w:val="28"/>
          <w:szCs w:val="28"/>
          <w:vertAlign w:val="superscript"/>
        </w:rPr>
        <w:t>23</w:t>
      </w:r>
      <w:r w:rsidRPr="000325EE">
        <w:rPr>
          <w:sz w:val="28"/>
          <w:szCs w:val="28"/>
        </w:rPr>
        <w:t>. Но не следует делать вывод о том, что преступление с кос</w:t>
      </w:r>
      <w:r w:rsidRPr="000325EE">
        <w:rPr>
          <w:sz w:val="28"/>
          <w:szCs w:val="28"/>
        </w:rPr>
        <w:softHyphen/>
        <w:t>венным умыслом не является целенаправ</w:t>
      </w:r>
      <w:r w:rsidRPr="000325EE">
        <w:rPr>
          <w:sz w:val="28"/>
          <w:szCs w:val="28"/>
        </w:rPr>
        <w:softHyphen/>
        <w:t>ленным. Цель в нем имеется, но она находит</w:t>
      </w:r>
      <w:r w:rsidRPr="000325EE">
        <w:rPr>
          <w:sz w:val="28"/>
          <w:szCs w:val="28"/>
        </w:rPr>
        <w:softHyphen/>
        <w:t>ся порой за пределами состава преступления либо не конкретизирована четко интеллек</w:t>
      </w:r>
      <w:r w:rsidRPr="000325EE">
        <w:rPr>
          <w:sz w:val="28"/>
          <w:szCs w:val="28"/>
        </w:rPr>
        <w:softHyphen/>
        <w:t>том человека. Кроме того, предвидением ох</w:t>
      </w:r>
      <w:r w:rsidRPr="000325EE">
        <w:rPr>
          <w:sz w:val="28"/>
          <w:szCs w:val="28"/>
        </w:rPr>
        <w:softHyphen/>
        <w:t>ватывается также причинно-следственная связь, которая находится за пределами цели лица. В-третьих, цель относится не только к результату. Она еще определяет в рамках стратегической функции характер действий лица, систему приемов, способов достиже</w:t>
      </w:r>
      <w:r w:rsidRPr="000325EE">
        <w:rPr>
          <w:sz w:val="28"/>
          <w:szCs w:val="28"/>
        </w:rPr>
        <w:softHyphen/>
        <w:t>ния им потребностного будущего, а предви</w:t>
      </w:r>
      <w:r w:rsidRPr="000325EE">
        <w:rPr>
          <w:sz w:val="28"/>
          <w:szCs w:val="28"/>
        </w:rPr>
        <w:softHyphen/>
        <w:t>дение отражает будущий преступный ре-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зультат. Цель не только определяет пределы предвидения, но и границы действия лица</w:t>
      </w:r>
      <w:r w:rsidRPr="000325EE">
        <w:rPr>
          <w:sz w:val="28"/>
          <w:szCs w:val="28"/>
          <w:vertAlign w:val="superscript"/>
        </w:rPr>
        <w:t>24</w:t>
      </w:r>
      <w:r w:rsidRPr="000325EE">
        <w:rPr>
          <w:sz w:val="28"/>
          <w:szCs w:val="28"/>
        </w:rPr>
        <w:t>.</w:t>
      </w:r>
    </w:p>
    <w:p w:rsidR="00480601" w:rsidRPr="000325EE" w:rsidRDefault="00480601" w:rsidP="000325EE">
      <w:pPr>
        <w:widowControl/>
        <w:spacing w:line="360" w:lineRule="auto"/>
        <w:jc w:val="both"/>
        <w:rPr>
          <w:sz w:val="28"/>
          <w:szCs w:val="28"/>
        </w:rPr>
      </w:pPr>
      <w:r w:rsidRPr="000325EE">
        <w:rPr>
          <w:sz w:val="28"/>
          <w:szCs w:val="28"/>
        </w:rPr>
        <w:t>Таким образом, цель тесно связана с предвидением, но не подменяет последнего. Она выполняет специфические функции в генезисе преступного поведения, а также в процессе исполнения преступления.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sz w:val="28"/>
          <w:szCs w:val="28"/>
        </w:rPr>
        <w:t xml:space="preserve">' </w:t>
      </w:r>
      <w:r w:rsidRPr="000325EE">
        <w:rPr>
          <w:i/>
          <w:iCs/>
          <w:sz w:val="28"/>
          <w:szCs w:val="28"/>
        </w:rPr>
        <w:t>Леонтьев А.Н. Психология воли // Вест. Моск. ун</w:t>
      </w:r>
      <w:r w:rsidRPr="000325EE">
        <w:rPr>
          <w:i/>
          <w:iCs/>
          <w:sz w:val="28"/>
          <w:szCs w:val="28"/>
        </w:rPr>
        <w:softHyphen/>
        <w:t>та. Сер. 14 «Психология». 1993. № 2. С. 3.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2</w:t>
      </w:r>
      <w:r w:rsidRPr="000325EE">
        <w:rPr>
          <w:i/>
          <w:iCs/>
          <w:sz w:val="28"/>
          <w:szCs w:val="28"/>
        </w:rPr>
        <w:t xml:space="preserve"> Ожегов СИ., Шведова Н.Ю. Толковый словарь рус</w:t>
      </w:r>
      <w:r w:rsidRPr="000325EE">
        <w:rPr>
          <w:i/>
          <w:iCs/>
          <w:sz w:val="28"/>
          <w:szCs w:val="28"/>
        </w:rPr>
        <w:softHyphen/>
        <w:t>ского языка: 80 ООО слов и фразеологических выражений.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</w:rPr>
        <w:t>М.. 2004. С. 873.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3</w:t>
      </w:r>
      <w:r w:rsidRPr="000325EE">
        <w:rPr>
          <w:i/>
          <w:iCs/>
          <w:sz w:val="28"/>
          <w:szCs w:val="28"/>
        </w:rPr>
        <w:t xml:space="preserve"> См. подробнее: Тихомиров </w:t>
      </w:r>
      <w:r w:rsidRPr="000325EE">
        <w:rPr>
          <w:i/>
          <w:iCs/>
          <w:sz w:val="28"/>
          <w:szCs w:val="28"/>
          <w:lang w:val="en-US"/>
        </w:rPr>
        <w:t>O</w:t>
      </w:r>
      <w:r w:rsidRPr="000325EE">
        <w:rPr>
          <w:i/>
          <w:iCs/>
          <w:sz w:val="28"/>
          <w:szCs w:val="28"/>
        </w:rPr>
        <w:t>.</w:t>
      </w:r>
      <w:r w:rsidRPr="000325EE">
        <w:rPr>
          <w:i/>
          <w:iCs/>
          <w:sz w:val="28"/>
          <w:szCs w:val="28"/>
          <w:lang w:val="en-US"/>
        </w:rPr>
        <w:t>K</w:t>
      </w:r>
      <w:r w:rsidRPr="000325EE">
        <w:rPr>
          <w:i/>
          <w:iCs/>
          <w:sz w:val="28"/>
          <w:szCs w:val="28"/>
        </w:rPr>
        <w:t>. Психология мышле</w:t>
      </w:r>
      <w:r w:rsidRPr="000325EE">
        <w:rPr>
          <w:i/>
          <w:iCs/>
          <w:sz w:val="28"/>
          <w:szCs w:val="28"/>
        </w:rPr>
        <w:softHyphen/>
        <w:t xml:space="preserve">ния. М., 2002. </w:t>
      </w:r>
      <w:r w:rsidRPr="000325EE">
        <w:rPr>
          <w:sz w:val="28"/>
          <w:szCs w:val="28"/>
        </w:rPr>
        <w:t xml:space="preserve">С. </w:t>
      </w:r>
      <w:r w:rsidRPr="000325EE">
        <w:rPr>
          <w:i/>
          <w:iCs/>
          <w:sz w:val="28"/>
          <w:szCs w:val="28"/>
        </w:rPr>
        <w:t xml:space="preserve">114; Современная психология. Справочное руководство. М.: Инфра-М, 1999. </w:t>
      </w:r>
      <w:r w:rsidRPr="000325EE">
        <w:rPr>
          <w:sz w:val="28"/>
          <w:szCs w:val="28"/>
        </w:rPr>
        <w:t xml:space="preserve">С. </w:t>
      </w:r>
      <w:r w:rsidRPr="000325EE">
        <w:rPr>
          <w:i/>
          <w:iCs/>
          <w:sz w:val="28"/>
          <w:szCs w:val="28"/>
        </w:rPr>
        <w:t>378.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4</w:t>
      </w:r>
      <w:r w:rsidRPr="000325EE">
        <w:rPr>
          <w:i/>
          <w:iCs/>
          <w:sz w:val="28"/>
          <w:szCs w:val="28"/>
        </w:rPr>
        <w:t xml:space="preserve"> Философский словарь / Под ред. М.М. Розенталя. М.: Политиздат. 1972. С. 452—453; Словарь по этике / Под ред. АЛ. Гусейнова и И.С. Кона. М.: Политиздат, 1989. С. 388; Спиркин А.Г. Сознание и самосознание. М., 1972. С. 57.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5</w:t>
      </w:r>
      <w:r w:rsidRPr="000325EE">
        <w:rPr>
          <w:i/>
          <w:iCs/>
          <w:sz w:val="28"/>
          <w:szCs w:val="28"/>
        </w:rPr>
        <w:t xml:space="preserve"> Орлов В.И., Экимов. А.Н. Цель в норме советского права //Правоведение. 1968. № 5. </w:t>
      </w:r>
      <w:r w:rsidRPr="000325EE">
        <w:rPr>
          <w:sz w:val="28"/>
          <w:szCs w:val="28"/>
        </w:rPr>
        <w:t xml:space="preserve">С. </w:t>
      </w:r>
      <w:r w:rsidRPr="000325EE">
        <w:rPr>
          <w:i/>
          <w:iCs/>
          <w:sz w:val="28"/>
          <w:szCs w:val="28"/>
        </w:rPr>
        <w:t>22; см. также: Кери</w:t>
      </w:r>
      <w:r w:rsidRPr="000325EE">
        <w:rPr>
          <w:i/>
          <w:iCs/>
          <w:sz w:val="28"/>
          <w:szCs w:val="28"/>
        </w:rPr>
        <w:softHyphen/>
        <w:t xml:space="preserve">мов ДА. Категория цели в советском праве // </w:t>
      </w:r>
      <w:r w:rsidRPr="000325EE">
        <w:rPr>
          <w:i/>
          <w:iCs/>
          <w:sz w:val="28"/>
          <w:szCs w:val="28"/>
        </w:rPr>
        <w:lastRenderedPageBreak/>
        <w:t>Правоведе</w:t>
      </w:r>
      <w:r w:rsidRPr="000325EE">
        <w:rPr>
          <w:i/>
          <w:iCs/>
          <w:sz w:val="28"/>
          <w:szCs w:val="28"/>
        </w:rPr>
        <w:softHyphen/>
        <w:t xml:space="preserve">ние. 1964. № 3; Механизм преступного поведения. М., 1981. </w:t>
      </w:r>
      <w:r w:rsidRPr="000325EE">
        <w:rPr>
          <w:sz w:val="28"/>
          <w:szCs w:val="28"/>
        </w:rPr>
        <w:t xml:space="preserve">С. </w:t>
      </w:r>
      <w:r w:rsidRPr="000325EE">
        <w:rPr>
          <w:i/>
          <w:iCs/>
          <w:sz w:val="28"/>
          <w:szCs w:val="28"/>
        </w:rPr>
        <w:t>42; Лунеев В.В. Мотивация преступною поведения. М., 1991. С. 67.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6</w:t>
      </w:r>
      <w:r w:rsidRPr="000325EE">
        <w:rPr>
          <w:i/>
          <w:iCs/>
          <w:sz w:val="28"/>
          <w:szCs w:val="28"/>
        </w:rPr>
        <w:t xml:space="preserve"> Механизм преступного поведения. М., 1981. С. 44, 227; Петелин Б.Я. Психологический анализ преступного поведения // Советское государство и право. 1973. № 5.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sz w:val="28"/>
          <w:szCs w:val="28"/>
        </w:rPr>
        <w:t xml:space="preserve">С. </w:t>
      </w:r>
      <w:r w:rsidRPr="000325EE">
        <w:rPr>
          <w:i/>
          <w:iCs/>
          <w:sz w:val="28"/>
          <w:szCs w:val="28"/>
        </w:rPr>
        <w:t>75-76.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1</w:t>
      </w:r>
      <w:r w:rsidRPr="000325EE">
        <w:rPr>
          <w:i/>
          <w:iCs/>
          <w:sz w:val="28"/>
          <w:szCs w:val="28"/>
        </w:rPr>
        <w:t xml:space="preserve"> «На деле цели человека, — писал В.Н. </w:t>
      </w:r>
      <w:r w:rsidRPr="000325EE">
        <w:rPr>
          <w:sz w:val="28"/>
          <w:szCs w:val="28"/>
        </w:rPr>
        <w:t xml:space="preserve">Ленин, — </w:t>
      </w:r>
      <w:r w:rsidRPr="000325EE">
        <w:rPr>
          <w:i/>
          <w:iCs/>
          <w:sz w:val="28"/>
          <w:szCs w:val="28"/>
        </w:rPr>
        <w:t>по</w:t>
      </w:r>
      <w:r w:rsidRPr="000325EE">
        <w:rPr>
          <w:i/>
          <w:iCs/>
          <w:sz w:val="28"/>
          <w:szCs w:val="28"/>
        </w:rPr>
        <w:softHyphen/>
        <w:t>рождены объективным миром и предполагают его, — нахо</w:t>
      </w:r>
      <w:r w:rsidRPr="000325EE">
        <w:rPr>
          <w:i/>
          <w:iCs/>
          <w:sz w:val="28"/>
          <w:szCs w:val="28"/>
        </w:rPr>
        <w:softHyphen/>
        <w:t>дят его как данное, наличное». См.: Ленин В.Н. Полное собр.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</w:rPr>
        <w:t>соч. Т. 29. М., 1963. С. 171.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8</w:t>
      </w:r>
      <w:r w:rsidRPr="000325EE">
        <w:rPr>
          <w:i/>
          <w:iCs/>
          <w:sz w:val="28"/>
          <w:szCs w:val="28"/>
        </w:rPr>
        <w:t xml:space="preserve"> Е.И. Думанская пишет, что цель «обладает и моти-вационной функцией: образ желаемого результата играет в поведении преступника большую стимулирующую роль». См.: Думанская Е.И. Мотив преступления как итог мо-тивационного процесса: его значение при квалификации убийств: Автореф. дис. ... канд. юрид. наук. Екатеринбург, 2005. С. 9. 16.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</w:rPr>
        <w:t>Якушин ВА. Значение мотива и цели для субъек</w:t>
      </w:r>
      <w:r w:rsidRPr="000325EE">
        <w:rPr>
          <w:i/>
          <w:iCs/>
          <w:sz w:val="28"/>
          <w:szCs w:val="28"/>
        </w:rPr>
        <w:softHyphen/>
        <w:t>тивного вменения // Вестник МГУ. Серия «Право». 1995. № 6. С. 51.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</w:rPr>
        <w:t>' Гилязев Ф.Г. Социально-психологические и крими</w:t>
      </w:r>
      <w:r w:rsidRPr="000325EE">
        <w:rPr>
          <w:i/>
          <w:iCs/>
          <w:sz w:val="28"/>
          <w:szCs w:val="28"/>
        </w:rPr>
        <w:softHyphen/>
        <w:t>нологические аспекты вины. Уфа, 1978. С. 10.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</w:rPr>
        <w:t xml:space="preserve">" Фельдштейн Г.С. Уголовное право и психология. </w:t>
      </w:r>
      <w:r w:rsidRPr="000325EE">
        <w:rPr>
          <w:i/>
          <w:iCs/>
          <w:smallCaps/>
          <w:sz w:val="28"/>
          <w:szCs w:val="28"/>
        </w:rPr>
        <w:t xml:space="preserve">Роль </w:t>
      </w:r>
      <w:r w:rsidRPr="000325EE">
        <w:rPr>
          <w:i/>
          <w:iCs/>
          <w:sz w:val="28"/>
          <w:szCs w:val="28"/>
        </w:rPr>
        <w:t>мотива в уголовном праве // Право и жизнь. 1925. Кн. 6. С. 55-56.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12</w:t>
      </w:r>
      <w:r w:rsidRPr="000325EE">
        <w:rPr>
          <w:i/>
          <w:iCs/>
          <w:sz w:val="28"/>
          <w:szCs w:val="28"/>
        </w:rPr>
        <w:t xml:space="preserve"> Регулирующую функцию цели выделял Б.Я. Петелин. См.: Петелин Б.Я. Механизм преступного поведения. М., 1981. С. 43.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13</w:t>
      </w:r>
      <w:r w:rsidRPr="000325EE">
        <w:rPr>
          <w:i/>
          <w:iCs/>
          <w:sz w:val="28"/>
          <w:szCs w:val="28"/>
        </w:rPr>
        <w:t xml:space="preserve"> Общая психология: Курс лекций для первой ступени педагогического образования / Сост. Е.И. Рогов. М., 1999. С. 107; Керимов ДА. Психология и право // Советское го</w:t>
      </w:r>
      <w:r w:rsidRPr="000325EE">
        <w:rPr>
          <w:i/>
          <w:iCs/>
          <w:sz w:val="28"/>
          <w:szCs w:val="28"/>
        </w:rPr>
        <w:softHyphen/>
        <w:t>сударство и право. 1992. № 12. С. 14.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14</w:t>
      </w:r>
      <w:r w:rsidRPr="000325EE">
        <w:rPr>
          <w:i/>
          <w:iCs/>
          <w:sz w:val="28"/>
          <w:szCs w:val="28"/>
        </w:rPr>
        <w:t xml:space="preserve"> Рубинштейн СЛ. Основы общей психологии. СПб.: Питер, 2002. </w:t>
      </w:r>
      <w:r w:rsidRPr="000325EE">
        <w:rPr>
          <w:sz w:val="28"/>
          <w:szCs w:val="28"/>
        </w:rPr>
        <w:t xml:space="preserve">С. </w:t>
      </w:r>
      <w:r w:rsidRPr="000325EE">
        <w:rPr>
          <w:i/>
          <w:iCs/>
          <w:sz w:val="28"/>
          <w:szCs w:val="28"/>
        </w:rPr>
        <w:t>587.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15</w:t>
      </w:r>
      <w:r w:rsidRPr="000325EE">
        <w:rPr>
          <w:i/>
          <w:iCs/>
          <w:sz w:val="28"/>
          <w:szCs w:val="28"/>
        </w:rPr>
        <w:t xml:space="preserve"> Смыслообраэующую роль мотив вьиголняет не сам по себе, а только в соотношении с сознательно поставленной целью, с тем результатом, к </w:t>
      </w:r>
      <w:r w:rsidRPr="000325EE">
        <w:rPr>
          <w:i/>
          <w:iCs/>
          <w:sz w:val="28"/>
          <w:szCs w:val="28"/>
        </w:rPr>
        <w:lastRenderedPageBreak/>
        <w:t>которому стремится человек, совершая преступление. См.: Волков Б.С. Детерминистичес</w:t>
      </w:r>
      <w:r w:rsidRPr="000325EE">
        <w:rPr>
          <w:i/>
          <w:iCs/>
          <w:sz w:val="28"/>
          <w:szCs w:val="28"/>
        </w:rPr>
        <w:softHyphen/>
        <w:t>кая природа преступного поведения. Казань, 1975. С. 13.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16</w:t>
      </w:r>
      <w:r w:rsidRPr="000325EE">
        <w:rPr>
          <w:i/>
          <w:iCs/>
          <w:sz w:val="28"/>
          <w:szCs w:val="28"/>
        </w:rPr>
        <w:t xml:space="preserve"> Утевский Б.С. Вина в советском уголовном праве. М.: Юриздат, 1950. С 185,229; Догель П.С. Проблемы вины в советском уголовном праве: Автореф. дис. ... докт. юрид. наук. Л., 1969. С. 9; Илъхамов А.Н. Преступная неосто</w:t>
      </w:r>
      <w:r w:rsidRPr="000325EE">
        <w:rPr>
          <w:i/>
          <w:iCs/>
          <w:sz w:val="28"/>
          <w:szCs w:val="28"/>
        </w:rPr>
        <w:softHyphen/>
        <w:t xml:space="preserve">рожность (проблемы ответственности и предупреждения неосторожных преступлений): Автореф. дис.... канд. юрид. наук. М„ 1983. </w:t>
      </w:r>
      <w:r w:rsidRPr="000325EE">
        <w:rPr>
          <w:sz w:val="28"/>
          <w:szCs w:val="28"/>
        </w:rPr>
        <w:t xml:space="preserve">С. </w:t>
      </w:r>
      <w:r w:rsidRPr="000325EE">
        <w:rPr>
          <w:i/>
          <w:iCs/>
          <w:sz w:val="28"/>
          <w:szCs w:val="28"/>
        </w:rPr>
        <w:t>6; Ворошилин Е.В.. Кригер Г А. Субъек</w:t>
      </w:r>
      <w:r w:rsidRPr="000325EE">
        <w:rPr>
          <w:i/>
          <w:iCs/>
          <w:sz w:val="28"/>
          <w:szCs w:val="28"/>
        </w:rPr>
        <w:softHyphen/>
        <w:t>тивная сторона преступления. М„ 1987. С. 12.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17</w:t>
      </w:r>
      <w:r w:rsidRPr="000325EE">
        <w:rPr>
          <w:i/>
          <w:iCs/>
          <w:sz w:val="28"/>
          <w:szCs w:val="28"/>
        </w:rPr>
        <w:t xml:space="preserve"> Тихонов К.Ф. Субъективная сторона преступления. Проблема социального содержания вины советском уголовном праве. Саратов: Приволжск. книжное изд-во, 1967. С. 83, 87.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18</w:t>
      </w:r>
      <w:r w:rsidRPr="000325EE">
        <w:rPr>
          <w:i/>
          <w:iCs/>
          <w:sz w:val="28"/>
          <w:szCs w:val="28"/>
        </w:rPr>
        <w:t xml:space="preserve"> РарогА.И. Субъективная сторона и квалификация пре</w:t>
      </w:r>
      <w:r w:rsidRPr="000325EE">
        <w:rPr>
          <w:i/>
          <w:iCs/>
          <w:sz w:val="28"/>
          <w:szCs w:val="28"/>
        </w:rPr>
        <w:softHyphen/>
        <w:t>ступлений. М„ 2001. С. 10; Назаренко Г.В. Вина в уголовном праве. Орел, 1996. С. 44; Иванов БД., Мазуков С.Х. Субъек</w:t>
      </w:r>
      <w:r w:rsidRPr="000325EE">
        <w:rPr>
          <w:i/>
          <w:iCs/>
          <w:sz w:val="28"/>
          <w:szCs w:val="28"/>
        </w:rPr>
        <w:softHyphen/>
        <w:t>тивная сторона преступления. Ростов-на-Дону, 1999. С. 24.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19</w:t>
      </w:r>
      <w:r w:rsidRPr="000325EE">
        <w:rPr>
          <w:i/>
          <w:iCs/>
          <w:sz w:val="28"/>
          <w:szCs w:val="28"/>
        </w:rPr>
        <w:t xml:space="preserve"> Скляров СВ. Вина и мотивы преступного поведения. СПб.: Издательство Р. Асланова «Юридический центр Пресс», 2004. С. 70.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20</w:t>
      </w:r>
      <w:r w:rsidRPr="000325EE">
        <w:rPr>
          <w:i/>
          <w:iCs/>
          <w:sz w:val="28"/>
          <w:szCs w:val="28"/>
        </w:rPr>
        <w:t xml:space="preserve"> Кудрявцев В.Н. Генезис преступления. Опыт кри</w:t>
      </w:r>
      <w:r w:rsidRPr="000325EE">
        <w:rPr>
          <w:i/>
          <w:iCs/>
          <w:sz w:val="28"/>
          <w:szCs w:val="28"/>
        </w:rPr>
        <w:softHyphen/>
        <w:t>минологического моделирования. М.: Изд. группа «Форум— Инфра-М», 1998. С. 94.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21</w:t>
      </w:r>
      <w:r w:rsidRPr="000325EE">
        <w:rPr>
          <w:i/>
          <w:iCs/>
          <w:sz w:val="28"/>
          <w:szCs w:val="28"/>
        </w:rPr>
        <w:t>Догель П.С, Михеев Р.И. Теоретические основы ус</w:t>
      </w:r>
      <w:r w:rsidRPr="000325EE">
        <w:rPr>
          <w:i/>
          <w:iCs/>
          <w:sz w:val="28"/>
          <w:szCs w:val="28"/>
        </w:rPr>
        <w:softHyphen/>
        <w:t>тановления вины: Учебное пособие. Владивосток: ДГУ,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</w:rPr>
        <w:t xml:space="preserve">1975. </w:t>
      </w:r>
      <w:r w:rsidRPr="000325EE">
        <w:rPr>
          <w:sz w:val="28"/>
          <w:szCs w:val="28"/>
        </w:rPr>
        <w:t xml:space="preserve">С. </w:t>
      </w:r>
      <w:r w:rsidRPr="000325EE">
        <w:rPr>
          <w:i/>
          <w:iCs/>
          <w:sz w:val="28"/>
          <w:szCs w:val="28"/>
        </w:rPr>
        <w:t>75.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22</w:t>
      </w:r>
      <w:r w:rsidRPr="000325EE">
        <w:rPr>
          <w:i/>
          <w:iCs/>
          <w:sz w:val="28"/>
          <w:szCs w:val="28"/>
        </w:rPr>
        <w:t xml:space="preserve"> Якушин ВА Ошибка и ее уголовно-правовое значе</w:t>
      </w:r>
      <w:r w:rsidRPr="000325EE">
        <w:rPr>
          <w:i/>
          <w:iCs/>
          <w:sz w:val="28"/>
          <w:szCs w:val="28"/>
        </w:rPr>
        <w:softHyphen/>
        <w:t>ние. Казань: Изд-во КГУ, 1988. С. 24; ШабунинаА.Н. Им</w:t>
      </w:r>
      <w:r w:rsidRPr="000325EE">
        <w:rPr>
          <w:i/>
          <w:iCs/>
          <w:sz w:val="28"/>
          <w:szCs w:val="28"/>
        </w:rPr>
        <w:softHyphen/>
        <w:t>пульсивное поведение и нормы действующего УК РФ // Юридические записки. Вып. 8: Российское уголовно зако</w:t>
      </w:r>
      <w:r w:rsidRPr="000325EE">
        <w:rPr>
          <w:i/>
          <w:iCs/>
          <w:sz w:val="28"/>
          <w:szCs w:val="28"/>
        </w:rPr>
        <w:softHyphen/>
        <w:t>нодательство: Проблемы теории и практики / Под ред. К.А. Панько. Воронеж: Изд-во Воронежского гос. ун-та, 1999. С 110; Векленко СВ. Понятие, сущность, содержа</w:t>
      </w:r>
      <w:r w:rsidRPr="000325EE">
        <w:rPr>
          <w:i/>
          <w:iCs/>
          <w:sz w:val="28"/>
          <w:szCs w:val="28"/>
        </w:rPr>
        <w:softHyphen/>
        <w:t>ние и формы вины в уголовном праве. Омск: Омская акаде</w:t>
      </w:r>
      <w:r w:rsidRPr="000325EE">
        <w:rPr>
          <w:i/>
          <w:iCs/>
          <w:sz w:val="28"/>
          <w:szCs w:val="28"/>
        </w:rPr>
        <w:softHyphen/>
        <w:t xml:space="preserve">мия МВД России. 2002. </w:t>
      </w:r>
      <w:r w:rsidRPr="000325EE">
        <w:rPr>
          <w:sz w:val="28"/>
          <w:szCs w:val="28"/>
        </w:rPr>
        <w:t xml:space="preserve">С. </w:t>
      </w:r>
      <w:r w:rsidRPr="000325EE">
        <w:rPr>
          <w:i/>
          <w:iCs/>
          <w:sz w:val="28"/>
          <w:szCs w:val="28"/>
        </w:rPr>
        <w:t>108-109.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lastRenderedPageBreak/>
        <w:t>23</w:t>
      </w:r>
      <w:r w:rsidRPr="000325EE">
        <w:rPr>
          <w:i/>
          <w:iCs/>
          <w:sz w:val="28"/>
          <w:szCs w:val="28"/>
        </w:rPr>
        <w:t xml:space="preserve"> См.: Гринберг М.С. Преступное действие (управлен</w:t>
      </w:r>
      <w:r w:rsidRPr="000325EE">
        <w:rPr>
          <w:i/>
          <w:iCs/>
          <w:sz w:val="28"/>
          <w:szCs w:val="28"/>
        </w:rPr>
        <w:softHyphen/>
        <w:t>ческие и психологические аспекты) // Правоведение, 1983.</w:t>
      </w:r>
    </w:p>
    <w:p w:rsidR="00480601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</w:rPr>
        <w:t>№ 5. С 43.</w:t>
      </w:r>
    </w:p>
    <w:p w:rsidR="000325EE" w:rsidRPr="000325EE" w:rsidRDefault="00480601" w:rsidP="000325EE">
      <w:pPr>
        <w:widowControl/>
        <w:spacing w:line="360" w:lineRule="auto"/>
        <w:jc w:val="both"/>
        <w:rPr>
          <w:i/>
          <w:iCs/>
          <w:sz w:val="28"/>
          <w:szCs w:val="28"/>
        </w:rPr>
      </w:pPr>
      <w:r w:rsidRPr="000325EE">
        <w:rPr>
          <w:i/>
          <w:iCs/>
          <w:sz w:val="28"/>
          <w:szCs w:val="28"/>
          <w:vertAlign w:val="superscript"/>
        </w:rPr>
        <w:t>24</w:t>
      </w:r>
      <w:r w:rsidRPr="000325EE">
        <w:rPr>
          <w:i/>
          <w:iCs/>
          <w:sz w:val="28"/>
          <w:szCs w:val="28"/>
        </w:rPr>
        <w:t xml:space="preserve"> Волков Б.С Указ. соч. Казань, 1975. С 39.</w:t>
      </w:r>
    </w:p>
    <w:sectPr w:rsidR="000325EE" w:rsidRPr="000325EE" w:rsidSect="000325EE">
      <w:type w:val="continuous"/>
      <w:pgSz w:w="11909" w:h="16834" w:orient="landscape"/>
      <w:pgMar w:top="1700" w:right="1135" w:bottom="85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83" w:rsidRDefault="00E54A83">
      <w:r>
        <w:separator/>
      </w:r>
    </w:p>
  </w:endnote>
  <w:endnote w:type="continuationSeparator" w:id="0">
    <w:p w:rsidR="00E54A83" w:rsidRDefault="00E5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83" w:rsidRDefault="00E54A83">
      <w:r>
        <w:separator/>
      </w:r>
    </w:p>
  </w:footnote>
  <w:footnote w:type="continuationSeparator" w:id="0">
    <w:p w:rsidR="00E54A83" w:rsidRDefault="00E5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E"/>
    <w:rsid w:val="000325EE"/>
    <w:rsid w:val="00480601"/>
    <w:rsid w:val="00E54A83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42DD7-2CAD-454F-A78A-C3922139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 Владимирович Паничкин</cp:lastModifiedBy>
  <cp:revision>2</cp:revision>
  <dcterms:created xsi:type="dcterms:W3CDTF">2015-12-05T20:17:00Z</dcterms:created>
  <dcterms:modified xsi:type="dcterms:W3CDTF">2015-12-05T20:17:00Z</dcterms:modified>
</cp:coreProperties>
</file>