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2C2330">
        <w:rPr>
          <w:b/>
          <w:bCs/>
          <w:color w:val="000000"/>
          <w:sz w:val="28"/>
          <w:szCs w:val="28"/>
        </w:rPr>
        <w:t>Криминологическая характеристика рецидивной преступности женщин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b/>
          <w:bCs/>
          <w:color w:val="000000"/>
          <w:sz w:val="28"/>
          <w:szCs w:val="28"/>
        </w:rPr>
        <w:t xml:space="preserve">И. Б. СТЕПАНОВА, Т. М. ЯВЧУНОВСКАЯ Правоведение, </w:t>
      </w:r>
      <w:proofErr w:type="gramStart"/>
      <w:r w:rsidRPr="002C2330">
        <w:rPr>
          <w:b/>
          <w:bCs/>
          <w:color w:val="000000"/>
          <w:sz w:val="28"/>
          <w:szCs w:val="28"/>
        </w:rPr>
        <w:t>2004,№</w:t>
      </w:r>
      <w:proofErr w:type="gramEnd"/>
      <w:r w:rsidRPr="002C2330">
        <w:rPr>
          <w:b/>
          <w:bCs/>
          <w:color w:val="000000"/>
          <w:sz w:val="28"/>
          <w:szCs w:val="28"/>
        </w:rPr>
        <w:t>2,с.96-105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>Рецидивная преступность женщин представляет несомненный научный интерес в силу специфики видов совершаемых преступлений, особенностей причинного комплекса, их обусловливающих, и личности виновных.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>Само понятие «рецидив преступлений» в контексте исследований по различным направлениям, не имеет единого толкования. Абстрагируясь от многообразия подходов, на наш взгляд, важно отметить два понятия: 1) рецидив как уголовно-правовое понятие и 2) рецидив как понятие кри</w:t>
      </w:r>
      <w:r w:rsidRPr="002C2330">
        <w:rPr>
          <w:color w:val="000000"/>
          <w:sz w:val="28"/>
          <w:szCs w:val="28"/>
        </w:rPr>
        <w:softHyphen/>
        <w:t>минологическое. Их выделение имеет глубокий смысл, оправдывается своеобразием задач, которые ставятся и решаются в связи с их изучением. В уголовном праве «юридический рецидив» отражает факт совершения субъектом второго или более умышленного преступления после осуждения за умышленное преступление в период времени, когда юридические по</w:t>
      </w:r>
      <w:r w:rsidRPr="002C2330">
        <w:rPr>
          <w:color w:val="000000"/>
          <w:sz w:val="28"/>
          <w:szCs w:val="28"/>
        </w:rPr>
        <w:softHyphen/>
        <w:t>следствия предыдущего приговора еще не истекли или не были погашены в установленном законом порядке. «Криминологический рецидив» — по</w:t>
      </w:r>
      <w:r w:rsidRPr="002C2330">
        <w:rPr>
          <w:color w:val="000000"/>
          <w:sz w:val="28"/>
          <w:szCs w:val="28"/>
        </w:rPr>
        <w:softHyphen/>
        <w:t>нятие более широкое и емкое; оно включает в себя случаи совершения лицом любого нового преступления, если прежние преступления известны право</w:t>
      </w:r>
      <w:r w:rsidRPr="002C2330">
        <w:rPr>
          <w:color w:val="000000"/>
          <w:sz w:val="28"/>
          <w:szCs w:val="28"/>
        </w:rPr>
        <w:softHyphen/>
        <w:t>охранительным органам и стали предметом их основанного на законе реа</w:t>
      </w:r>
      <w:r w:rsidRPr="002C2330">
        <w:rPr>
          <w:color w:val="000000"/>
          <w:sz w:val="28"/>
          <w:szCs w:val="28"/>
        </w:rPr>
        <w:softHyphen/>
        <w:t>гирования.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>Таким образом, криминологи усматривают рецидив в ситуациях, когда прежние судимости лица сняты или погашены либо имело место освобож</w:t>
      </w:r>
      <w:r w:rsidRPr="002C2330">
        <w:rPr>
          <w:color w:val="000000"/>
          <w:sz w:val="28"/>
          <w:szCs w:val="28"/>
        </w:rPr>
        <w:softHyphen/>
        <w:t>дение от уголовной ответственности по нереабилитирующим основаниям за предыдущие общественно опасные деяния, а также независимо от формы вины ранее и вновь совершенных преступлений. Главный акцент в таком понимании рецидивной преступности делается на том факте, что лицо, которое ранее совершило какое-либо преступление, будучи объектом вни</w:t>
      </w:r>
      <w:r w:rsidRPr="002C2330">
        <w:rPr>
          <w:color w:val="000000"/>
          <w:sz w:val="28"/>
          <w:szCs w:val="28"/>
        </w:rPr>
        <w:softHyphen/>
        <w:t>мания со стороны соответствующих правоохранительных или судебных органов, не восприняло надлежащим образом государственного преду</w:t>
      </w:r>
      <w:r w:rsidRPr="002C2330">
        <w:rPr>
          <w:color w:val="000000"/>
          <w:sz w:val="28"/>
          <w:szCs w:val="28"/>
        </w:rPr>
        <w:softHyphen/>
      </w:r>
      <w:r w:rsidRPr="002C2330">
        <w:rPr>
          <w:color w:val="000000"/>
          <w:sz w:val="28"/>
          <w:szCs w:val="28"/>
        </w:rPr>
        <w:lastRenderedPageBreak/>
        <w:t>преждения, проигнорировало обращенные к нему требования по соблюдению социальных правил и норм и вновь совершило преступление. В основе такого поведения лежат разнообразные социальные, нравственно-психологические, личностные детерминанты, порождающие особые категории лиц. Наиболь</w:t>
      </w:r>
      <w:r w:rsidRPr="002C2330">
        <w:rPr>
          <w:color w:val="000000"/>
          <w:sz w:val="28"/>
          <w:szCs w:val="28"/>
        </w:rPr>
        <w:softHyphen/>
        <w:t>шую опасность, серьезную угрозу общественным интересам и безопасности представляют лица с криминальным прошлым, объединяющиеся и консо</w:t>
      </w:r>
      <w:r w:rsidRPr="002C2330">
        <w:rPr>
          <w:color w:val="000000"/>
          <w:sz w:val="28"/>
          <w:szCs w:val="28"/>
        </w:rPr>
        <w:softHyphen/>
        <w:t>лидирующиеся в профессиональные преступные общества, кланы, орга</w:t>
      </w:r>
      <w:r w:rsidRPr="002C2330">
        <w:rPr>
          <w:color w:val="000000"/>
          <w:sz w:val="28"/>
          <w:szCs w:val="28"/>
        </w:rPr>
        <w:softHyphen/>
        <w:t>низованные формирования. Важную проблему в обществе порождают и рецидивисты социально-дезадаптированные, деградировавшие, утратившие способности и навыки социализации.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>По данным официальной государственной статистики, удельный вес женщин, которые ранее совершили преступления, в общей массе выяв</w:t>
      </w:r>
      <w:r w:rsidRPr="002C2330">
        <w:rPr>
          <w:color w:val="000000"/>
          <w:sz w:val="28"/>
          <w:szCs w:val="28"/>
        </w:rPr>
        <w:softHyphen/>
        <w:t>ленных преступниц в 2003 г. в России составил 10,6 %, аналогичный пока</w:t>
      </w:r>
      <w:r w:rsidRPr="002C2330">
        <w:rPr>
          <w:color w:val="000000"/>
          <w:sz w:val="28"/>
          <w:szCs w:val="28"/>
        </w:rPr>
        <w:softHyphen/>
        <w:t>затель мужской преступности был значительно выше (28,1 %). Однако ди</w:t>
      </w:r>
      <w:r w:rsidRPr="002C2330">
        <w:rPr>
          <w:color w:val="000000"/>
          <w:sz w:val="28"/>
          <w:szCs w:val="28"/>
        </w:rPr>
        <w:softHyphen/>
        <w:t>намика рецидивной преступности женщин крайне негативна. Во-первых, ее доля в женской преступности становится все более заметной (9,2 % — в 1994 г., 10,6 % — в 2003 г.). Во-вторых, растет она быстрее, чем неодно</w:t>
      </w:r>
      <w:r w:rsidRPr="002C2330">
        <w:rPr>
          <w:color w:val="000000"/>
          <w:sz w:val="28"/>
          <w:szCs w:val="28"/>
        </w:rPr>
        <w:softHyphen/>
        <w:t>кратная преступность мужчин. Количество женщин, ранее совершавших преступления, с 1994 по 2003 г. выросло на 25,6 % (с 17 428 до 21 883), ко</w:t>
      </w:r>
      <w:r w:rsidRPr="002C2330">
        <w:rPr>
          <w:color w:val="000000"/>
          <w:sz w:val="28"/>
          <w:szCs w:val="28"/>
        </w:rPr>
        <w:softHyphen/>
        <w:t>личество мужчин сократилось на 1,2 % (с 283 387 до 280 115). В-третьих, женская рецидивная преступность увеличивается более интенсивными темпами, чем преступность первичная. Число женщин, впервые совер</w:t>
      </w:r>
      <w:r w:rsidRPr="002C2330">
        <w:rPr>
          <w:color w:val="000000"/>
          <w:sz w:val="28"/>
          <w:szCs w:val="28"/>
        </w:rPr>
        <w:softHyphen/>
        <w:t>шивших преступление, с 1994 по 2003 г. выросло на 7,8 % (т. е. в 3,3 раза меньше, чем темпы роста рецидивисток). Таким образом, состояние реци</w:t>
      </w:r>
      <w:r w:rsidRPr="002C2330">
        <w:rPr>
          <w:color w:val="000000"/>
          <w:sz w:val="28"/>
          <w:szCs w:val="28"/>
        </w:rPr>
        <w:softHyphen/>
        <w:t>дивной преступности среди женщин отражает неблагоприятную картину,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>свидетельствует о стабильной, не снижающейся криминальной активности женщин, которые однажды встали на преступный путь.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>Для углубления качественной характеристики изучаемого феномена авторами настоящей статьи было проведено исследование 213 дел и опрос женщин, неоднократно совершавших преступления и отбывающих нака</w:t>
      </w:r>
      <w:r w:rsidRPr="002C2330">
        <w:rPr>
          <w:color w:val="000000"/>
          <w:sz w:val="28"/>
          <w:szCs w:val="28"/>
        </w:rPr>
        <w:softHyphen/>
        <w:t xml:space="preserve">зание </w:t>
      </w:r>
      <w:r w:rsidRPr="002C2330">
        <w:rPr>
          <w:color w:val="000000"/>
          <w:sz w:val="28"/>
          <w:szCs w:val="28"/>
        </w:rPr>
        <w:lastRenderedPageBreak/>
        <w:t>в исправительной колонии общего режима на территории Ивановской области.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>Анализ структуры рецидивной преступности женщин по материалам исследования позволил выделить наиболее типичные, распространенные у женщин-рецидивисток преступные посягательства — это различные виды криминального поведения, по содержанию соответствующие трем главам УК РФ: преступления против собственности, преступления против здоровья населения и общественной нравственности, преступления против жизни и здоровья. Перечень глав указан по признаку доминирования посяга</w:t>
      </w:r>
      <w:r w:rsidRPr="002C2330">
        <w:rPr>
          <w:color w:val="000000"/>
          <w:sz w:val="28"/>
          <w:szCs w:val="28"/>
        </w:rPr>
        <w:softHyphen/>
        <w:t>тельств определенного рода в структуре. Так, на долю преступлений против собственности выпадает 55 %. В рамках данной группы лидирующее место занимают кражи — 64 %; на долю грабежей выпадает — 17 %; разбоев — 13, мошенничеств — 5, присвоения или растраты — 1 %. Преступления про</w:t>
      </w:r>
      <w:r w:rsidRPr="002C2330">
        <w:rPr>
          <w:color w:val="000000"/>
          <w:sz w:val="28"/>
          <w:szCs w:val="28"/>
        </w:rPr>
        <w:softHyphen/>
        <w:t>тив здоровья и общественной нравственности составили 27 %. Эту группу фактически олицетворяет один состав — незаконный оборот наркотиков (ст. 228 УК РФ). Преступления против жизни и здоровья по своей числен</w:t>
      </w:r>
      <w:r w:rsidRPr="002C2330">
        <w:rPr>
          <w:color w:val="000000"/>
          <w:sz w:val="28"/>
          <w:szCs w:val="28"/>
        </w:rPr>
        <w:softHyphen/>
        <w:t>ности завершают структуру и составляют 18 %. Доля убийств в этой группе составляет 42 %, причинения вреда здоровью (ст. 111, 112 УК РФ) — 55, иные посягательства — 3 %.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>Приведенные показатели позволяют отметить некоторые специфи</w:t>
      </w:r>
      <w:r w:rsidRPr="002C2330">
        <w:rPr>
          <w:color w:val="000000"/>
          <w:sz w:val="28"/>
          <w:szCs w:val="28"/>
        </w:rPr>
        <w:softHyphen/>
        <w:t>ческие моменты, характеризующие рецидивную преступность женщин.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>1. Наблюдается существенное сужение спектра преступных проявлений по сравнению с картиной первичной преступности. Преступления в сфере экономической деятельности если и встречаются, то в единичных случаях. Полностью отсутствуют преступления против государственной власти, против общественной безопасности. Стали нетипичными посягательства против общественного порядка. Крайне редки случаи осуждения за хули</w:t>
      </w:r>
      <w:r w:rsidRPr="002C2330">
        <w:rPr>
          <w:color w:val="000000"/>
          <w:sz w:val="28"/>
          <w:szCs w:val="28"/>
        </w:rPr>
        <w:softHyphen/>
        <w:t>ганство (0,5 %).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>2.  В массиве преступных посягательств преобладают хищения чужого имущества. Данный факт объясняется сложностью реформирования эко</w:t>
      </w:r>
      <w:r w:rsidRPr="002C2330">
        <w:rPr>
          <w:color w:val="000000"/>
          <w:sz w:val="28"/>
          <w:szCs w:val="28"/>
        </w:rPr>
        <w:softHyphen/>
      </w:r>
      <w:r w:rsidRPr="002C2330">
        <w:rPr>
          <w:color w:val="000000"/>
          <w:sz w:val="28"/>
          <w:szCs w:val="28"/>
        </w:rPr>
        <w:lastRenderedPageBreak/>
        <w:t>номики современного периода, элементами нравственной и социальной деградации исследуемого контингента лиц, проблемностью решения задач пенитенциарной и постпенитенциарной профилактики, ресоциализации женщин, отбывших наказание в местах лишения свободы.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>3.  В последнее десятилетие все явственнее прослеживается рост кри</w:t>
      </w:r>
      <w:r w:rsidRPr="002C2330">
        <w:rPr>
          <w:color w:val="000000"/>
          <w:sz w:val="28"/>
          <w:szCs w:val="28"/>
        </w:rPr>
        <w:softHyphen/>
        <w:t>минальных эксцессов, связанных с распространением и потреблением наркотиков. Как показывает приведенный эмпирический материал, каждая четвертая женщина, совершившая рецидивное преступление, была вовлечена в незаконный оборот наркотиков. Из общего числа всех преступниц-рециди</w:t>
      </w:r>
      <w:r w:rsidRPr="002C2330">
        <w:rPr>
          <w:color w:val="000000"/>
          <w:sz w:val="28"/>
          <w:szCs w:val="28"/>
        </w:rPr>
        <w:softHyphen/>
        <w:t>висток каждая пятая признана страдающей наркоманией. Наркотизм как социальное явление имеет глубокие исторические и, возможно, биологи</w:t>
      </w:r>
      <w:r w:rsidRPr="002C2330">
        <w:rPr>
          <w:color w:val="000000"/>
          <w:sz w:val="28"/>
          <w:szCs w:val="28"/>
        </w:rPr>
        <w:softHyphen/>
        <w:t>ческие корни. По мнению Т. В. Лисовского, «формированию наркозави</w:t>
      </w:r>
      <w:r w:rsidRPr="002C2330">
        <w:rPr>
          <w:color w:val="000000"/>
          <w:sz w:val="28"/>
          <w:szCs w:val="28"/>
        </w:rPr>
        <w:softHyphen/>
        <w:t>симости способствуют и такие причины: рынок, поставляющий и навязы</w:t>
      </w:r>
      <w:r w:rsidRPr="002C2330">
        <w:rPr>
          <w:color w:val="000000"/>
          <w:sz w:val="28"/>
          <w:szCs w:val="28"/>
        </w:rPr>
        <w:softHyphen/>
        <w:t>вающий наркотики, окружающая социальная среда, благоприятствующая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>или допускающая потребление наркотиков, нездоровое любопытство, ин</w:t>
      </w:r>
      <w:r w:rsidRPr="002C2330">
        <w:rPr>
          <w:color w:val="000000"/>
          <w:sz w:val="28"/>
          <w:szCs w:val="28"/>
        </w:rPr>
        <w:softHyphen/>
        <w:t>дивидуальная предрасположенность к пороку, депрессивное состояние, утрата нравственных ориентиров, отсутствие идеалов».'Учитывая особен</w:t>
      </w:r>
      <w:r w:rsidRPr="002C2330">
        <w:rPr>
          <w:color w:val="000000"/>
          <w:sz w:val="28"/>
          <w:szCs w:val="28"/>
        </w:rPr>
        <w:softHyphen/>
        <w:t>ности жизненной ситуации женщин, которые ранее отбывали уголовное наказание в исправительной колонии, многие факторы, отмеченные в ци</w:t>
      </w:r>
      <w:r w:rsidRPr="002C2330">
        <w:rPr>
          <w:color w:val="000000"/>
          <w:sz w:val="28"/>
          <w:szCs w:val="28"/>
        </w:rPr>
        <w:softHyphen/>
        <w:t>тате, приобретают особое значение и играют не последнюю роль в меха</w:t>
      </w:r>
      <w:r w:rsidRPr="002C2330">
        <w:rPr>
          <w:color w:val="000000"/>
          <w:sz w:val="28"/>
          <w:szCs w:val="28"/>
        </w:rPr>
        <w:softHyphen/>
        <w:t>низме обращения к наркотикам и совершения новых преступлений.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>4.  Рецидивная насильственная преступность женщин имеет свои осо</w:t>
      </w:r>
      <w:r w:rsidRPr="002C2330">
        <w:rPr>
          <w:color w:val="000000"/>
          <w:sz w:val="28"/>
          <w:szCs w:val="28"/>
        </w:rPr>
        <w:softHyphen/>
        <w:t>бенности. Решающее значение в характеристике играет мотивационная сфера. В случаях убийства и причинения вреда здоровью «традиционные» побуждения мести, злобы, ревности, личной неприязни занимают сравни</w:t>
      </w:r>
      <w:r w:rsidRPr="002C2330">
        <w:rPr>
          <w:color w:val="000000"/>
          <w:sz w:val="28"/>
          <w:szCs w:val="28"/>
        </w:rPr>
        <w:softHyphen/>
        <w:t>тельно небольшое место — 20 %. Классическим сюжетом трагедии являются факты совместного с жертвой распития спиртных напитков и возникно</w:t>
      </w:r>
      <w:r w:rsidRPr="002C2330">
        <w:rPr>
          <w:color w:val="000000"/>
          <w:sz w:val="28"/>
          <w:szCs w:val="28"/>
        </w:rPr>
        <w:softHyphen/>
        <w:t>вения межличностных конфликтов на этой почве. Однако доминируют корыстные мотивы широкого диапазона: от корысти-нужды до корысти-накопительства. Наиболее типичными являются ситуации убийства, из</w:t>
      </w:r>
      <w:r w:rsidRPr="002C2330">
        <w:rPr>
          <w:color w:val="000000"/>
          <w:sz w:val="28"/>
          <w:szCs w:val="28"/>
        </w:rPr>
        <w:softHyphen/>
        <w:t xml:space="preserve">биения с целью </w:t>
      </w:r>
      <w:r w:rsidRPr="002C2330">
        <w:rPr>
          <w:color w:val="000000"/>
          <w:sz w:val="28"/>
          <w:szCs w:val="28"/>
        </w:rPr>
        <w:lastRenderedPageBreak/>
        <w:t>завладения деньгами на выпивку, наркотики, предметами быта первой необходимости. В качестве жертв оказываются случайные знакомые, «друзья», соседи. Обращает на себя внимание отсутствие глу</w:t>
      </w:r>
      <w:r w:rsidRPr="002C2330">
        <w:rPr>
          <w:color w:val="000000"/>
          <w:sz w:val="28"/>
          <w:szCs w:val="28"/>
        </w:rPr>
        <w:softHyphen/>
        <w:t>бокой предумышленности. Решения принимаются зачастую спонтанно, вследствие стечения обстоятельств. Неуправляемость эмоциями, ярость, импульсивная агрессия порождают насилие.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>5.  Проведенное исследование показало: в 58,2 % случаев рецидивное преступление было совершено в одиночку; в остальных случаях имело место соучастие. Наиболее распространенной формой совместного совершения преступления было участие в группе по предварительному сговору (36 %). В качестве соисполнителей чаще всего фигурировали сожители, родствен</w:t>
      </w:r>
      <w:r w:rsidRPr="002C2330">
        <w:rPr>
          <w:color w:val="000000"/>
          <w:sz w:val="28"/>
          <w:szCs w:val="28"/>
        </w:rPr>
        <w:softHyphen/>
        <w:t>ники. На долю участия женщин в составе организованной группы выпал только 1 %. Внушает некий оптимизм, что наиболее опасные формы соор-ганизованности преступного мира не получили у женщин такого распро</w:t>
      </w:r>
      <w:r w:rsidRPr="002C2330">
        <w:rPr>
          <w:color w:val="000000"/>
          <w:sz w:val="28"/>
          <w:szCs w:val="28"/>
        </w:rPr>
        <w:softHyphen/>
        <w:t>странения, какое наблюдается в рецидивной преступности мужчин. Роль женщин остается вспомогательной и не определяющей.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>6.  Весомое значение в генезисе рецидивной преступности женщин про</w:t>
      </w:r>
      <w:r w:rsidRPr="002C2330">
        <w:rPr>
          <w:color w:val="000000"/>
          <w:sz w:val="28"/>
          <w:szCs w:val="28"/>
        </w:rPr>
        <w:softHyphen/>
        <w:t>должает иметь алкогольное и наркотическое опьянение. По данным на</w:t>
      </w:r>
      <w:r w:rsidRPr="002C2330">
        <w:rPr>
          <w:color w:val="000000"/>
          <w:sz w:val="28"/>
          <w:szCs w:val="28"/>
        </w:rPr>
        <w:softHyphen/>
        <w:t>шего исследования, 54 % отбывающих наказание рецидивисток в момент совершения преступления находились в состоянии алкогольной и 7,5 % — наркотической интоксикации. По заключениям судебно-психиатрической экспертизы, из числа осужденных, имеющих психические аномалии, не исключающие вменяемости, 22,3 % признаны хроническими алкоголичками.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>Значительный интерес представляет изучение проблемы изменения характера преступного поведения в зависимости от предшествующей су</w:t>
      </w:r>
      <w:r w:rsidRPr="002C2330">
        <w:rPr>
          <w:color w:val="000000"/>
          <w:sz w:val="28"/>
          <w:szCs w:val="28"/>
        </w:rPr>
        <w:softHyphen/>
        <w:t>димости. С учетом критерия доминирующей мотивации в рецидивной преступности женщин проведено сравнительное исследование с типом предшествующего последнему осуждению преступления. Выделены три группы преступлений — корыстные, насильственные и иные.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 xml:space="preserve">Осуждению за последнее корыстное преступление в 55,5 % случаев </w:t>
      </w:r>
      <w:r w:rsidRPr="002C2330">
        <w:rPr>
          <w:color w:val="000000"/>
          <w:sz w:val="28"/>
          <w:szCs w:val="28"/>
        </w:rPr>
        <w:lastRenderedPageBreak/>
        <w:t>предшествовало совершение тождественного преступления, в 24,7 % —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>однородного и только в 19,8 % — разнородного посягательства. Таким об</w:t>
      </w:r>
      <w:r w:rsidRPr="002C2330">
        <w:rPr>
          <w:color w:val="000000"/>
          <w:sz w:val="28"/>
          <w:szCs w:val="28"/>
        </w:rPr>
        <w:softHyphen/>
        <w:t>разом, корыстная мотивация, породившая предыдущее криминальное пове</w:t>
      </w:r>
      <w:r w:rsidRPr="002C2330">
        <w:rPr>
          <w:color w:val="000000"/>
          <w:sz w:val="28"/>
          <w:szCs w:val="28"/>
        </w:rPr>
        <w:softHyphen/>
        <w:t>дение, в 80 % случаев предопределила выбор и последующего преступле</w:t>
      </w:r>
      <w:r w:rsidRPr="002C2330">
        <w:rPr>
          <w:color w:val="000000"/>
          <w:sz w:val="28"/>
          <w:szCs w:val="28"/>
        </w:rPr>
        <w:softHyphen/>
        <w:t>ния. Данный факт свидетельствует о том, что для рецидивисток наиболее результативным и оптимальным вариантом достижения устремлений к удовлетворению насущных, а подчас надуманных и извращенных потреб</w:t>
      </w:r>
      <w:r w:rsidRPr="002C2330">
        <w:rPr>
          <w:color w:val="000000"/>
          <w:sz w:val="28"/>
          <w:szCs w:val="28"/>
        </w:rPr>
        <w:softHyphen/>
        <w:t>ностей является криминальный. При совершении нового корыстного пре</w:t>
      </w:r>
      <w:r w:rsidRPr="002C2330">
        <w:rPr>
          <w:color w:val="000000"/>
          <w:sz w:val="28"/>
          <w:szCs w:val="28"/>
        </w:rPr>
        <w:softHyphen/>
        <w:t>ступления женщина стремится обеспечить себе достойное существование, подняться на более высокую ступень в глазах окружающих, защитить себя. В подобных ситуациях в корыстной мотивации отслеживается реализация мотивов зависти чужим материальным успехам и мести обладателям мате</w:t>
      </w:r>
      <w:r w:rsidRPr="002C2330">
        <w:rPr>
          <w:color w:val="000000"/>
          <w:sz w:val="28"/>
          <w:szCs w:val="28"/>
        </w:rPr>
        <w:softHyphen/>
        <w:t>риальных ценностей и благ. Специфической особенностью рецидивисток является стремление владеть всем тем, что они видят у других и что в их глазах представляет значительную ценность. Показатель специального ре</w:t>
      </w:r>
      <w:r w:rsidRPr="002C2330">
        <w:rPr>
          <w:color w:val="000000"/>
          <w:sz w:val="28"/>
          <w:szCs w:val="28"/>
        </w:rPr>
        <w:softHyphen/>
        <w:t>цидива (80 %) свидетельствует о наличии устойчивой ориентации. Так как на момент совершения рецидивного преступления 89 % от числа всех от</w:t>
      </w:r>
      <w:r w:rsidRPr="002C2330">
        <w:rPr>
          <w:color w:val="000000"/>
          <w:sz w:val="28"/>
          <w:szCs w:val="28"/>
        </w:rPr>
        <w:softHyphen/>
        <w:t>бывающих наказание в колонии рецидивисток не имели определенного источника дохода, а 20 % — постоянного места жительства, то можно предположить, что для некоторых из них преступная деятельность играла роль основного источника дохода.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>Последнему осуждению за насильственное преступление в 4,2 % слу</w:t>
      </w:r>
      <w:r w:rsidRPr="002C2330">
        <w:rPr>
          <w:color w:val="000000"/>
          <w:sz w:val="28"/>
          <w:szCs w:val="28"/>
        </w:rPr>
        <w:softHyphen/>
        <w:t>чаев предшествовало тождественное преступление, в 18,6 % — однородное и в 77,2 % — разнородное. Специальный рецидив отмечен в 8,6 % случаях. Подобную специализацию можно объяснить сложностью жизненных ситуа</w:t>
      </w:r>
      <w:r w:rsidRPr="002C2330">
        <w:rPr>
          <w:color w:val="000000"/>
          <w:sz w:val="28"/>
          <w:szCs w:val="28"/>
        </w:rPr>
        <w:softHyphen/>
        <w:t>ций, а также свойствами характера личности — повышенной возбудимостью, злобностью, неумением сдерживать и контролировать себя, находить пра</w:t>
      </w:r>
      <w:r w:rsidRPr="002C2330">
        <w:rPr>
          <w:color w:val="000000"/>
          <w:sz w:val="28"/>
          <w:szCs w:val="28"/>
        </w:rPr>
        <w:softHyphen/>
        <w:t>вильный выход из конфликтных отношений. С помощью агрессии, насилия восстанавливается субъективно понимаемая справедливость, психологи</w:t>
      </w:r>
      <w:r w:rsidRPr="002C2330">
        <w:rPr>
          <w:color w:val="000000"/>
          <w:sz w:val="28"/>
          <w:szCs w:val="28"/>
        </w:rPr>
        <w:softHyphen/>
        <w:t xml:space="preserve">чески компенсируется ущемленное достоинство, значимость собственной </w:t>
      </w:r>
      <w:r w:rsidRPr="002C2330">
        <w:rPr>
          <w:color w:val="000000"/>
          <w:sz w:val="28"/>
          <w:szCs w:val="28"/>
        </w:rPr>
        <w:lastRenderedPageBreak/>
        <w:t>личности.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 xml:space="preserve">Весомый показатель специального рецидива прослеживается в группе иных преступлений — 76 </w:t>
      </w:r>
      <w:r w:rsidRPr="002C2330">
        <w:rPr>
          <w:i/>
          <w:iCs/>
          <w:color w:val="000000"/>
          <w:sz w:val="28"/>
          <w:szCs w:val="28"/>
        </w:rPr>
        <w:t xml:space="preserve">%. </w:t>
      </w:r>
      <w:r w:rsidRPr="002C2330">
        <w:rPr>
          <w:color w:val="000000"/>
          <w:sz w:val="28"/>
          <w:szCs w:val="28"/>
        </w:rPr>
        <w:t>Речь идет в основном о лицах, осужденных за незаконный оборот наркотиков. Известные трудности возникли в связи с определением ведущего мотива в данной группе преступлений. Очевидно, что присутствуют корыстные побуждения, связанные с желанием извлечь выгоду материального характера от сбыта наркотиков. Но проблема в дей</w:t>
      </w:r>
      <w:r w:rsidRPr="002C2330">
        <w:rPr>
          <w:color w:val="000000"/>
          <w:sz w:val="28"/>
          <w:szCs w:val="28"/>
        </w:rPr>
        <w:softHyphen/>
        <w:t>ствительности намного глубже и серьезнее. Значительная часть женщин, осуждаемых по ст. 228 УК РФ, потребляют наркотики. Сбыт — не только возможность обогащения, но и средство добывания необходимых для по</w:t>
      </w:r>
      <w:r w:rsidRPr="002C2330">
        <w:rPr>
          <w:color w:val="000000"/>
          <w:sz w:val="28"/>
          <w:szCs w:val="28"/>
        </w:rPr>
        <w:softHyphen/>
        <w:t>требления наркотических средств.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>Практический интерес представляет вопрос о том, какова длитель</w:t>
      </w:r>
      <w:r w:rsidRPr="002C2330">
        <w:rPr>
          <w:color w:val="000000"/>
          <w:sz w:val="28"/>
          <w:szCs w:val="28"/>
        </w:rPr>
        <w:softHyphen/>
        <w:t>ность перерыва между предыдущим и последующим преступлением. Со</w:t>
      </w:r>
      <w:r w:rsidRPr="002C2330">
        <w:rPr>
          <w:color w:val="000000"/>
          <w:sz w:val="28"/>
          <w:szCs w:val="28"/>
        </w:rPr>
        <w:softHyphen/>
        <w:t>гласно нашим данным, 22,6 % лиц совершили новое преступление во время отбывания наказания за предыдущее. Речь идет о лицах, ранее условно осужденных к лишению свободы, получивших отсрочку отбывания нака</w:t>
      </w:r>
      <w:r w:rsidRPr="002C2330">
        <w:rPr>
          <w:color w:val="000000"/>
          <w:sz w:val="28"/>
          <w:szCs w:val="28"/>
        </w:rPr>
        <w:softHyphen/>
        <w:t>зания в порядке ст. 82 УК РФ, условно-досрочно освобожденных, осво</w:t>
      </w:r>
      <w:r w:rsidRPr="002C2330">
        <w:rPr>
          <w:color w:val="000000"/>
          <w:sz w:val="28"/>
          <w:szCs w:val="28"/>
        </w:rPr>
        <w:softHyphen/>
        <w:t>божденных условно по амнистии. 45,3 % совершили новое преступление в течение одного года после отбытия наказания. 19,4 % — в течение трех лет после отбытия и 12,7 % — по истечении более продолжительного времени,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 xml:space="preserve">свыше трех лет. Как видно из приведенных данных, пик криминальной активности наблюдается у женщин, освободившихся из исправительной колонии в первый год после выхода на свободу. Думаем, что подобный факт не случаен и объясняется не столько нравственной запущенностью и криминальной зараженностью, целеустремленностью вызова правовой системе общества, сколько сложностью проблем по трудовому и жизненному устройству после отбытия наказания. То обстоятельство, что значительная часть осужденных женщин совершили новое преступление фактически </w:t>
      </w:r>
      <w:proofErr w:type="gramStart"/>
      <w:r w:rsidRPr="002C2330">
        <w:rPr>
          <w:color w:val="000000"/>
          <w:sz w:val="28"/>
          <w:szCs w:val="28"/>
        </w:rPr>
        <w:t>во время</w:t>
      </w:r>
      <w:proofErr w:type="gramEnd"/>
      <w:r w:rsidRPr="002C2330">
        <w:rPr>
          <w:color w:val="000000"/>
          <w:sz w:val="28"/>
          <w:szCs w:val="28"/>
        </w:rPr>
        <w:t xml:space="preserve"> неотбытого ранее назначенного наказания, свидетельствует в подав</w:t>
      </w:r>
      <w:r w:rsidRPr="002C2330">
        <w:rPr>
          <w:color w:val="000000"/>
          <w:sz w:val="28"/>
          <w:szCs w:val="28"/>
        </w:rPr>
        <w:softHyphen/>
        <w:t xml:space="preserve">ляющем большинстве случаев о судебной ошибке. Проявленный гуманизм, </w:t>
      </w:r>
      <w:r w:rsidRPr="002C2330">
        <w:rPr>
          <w:color w:val="000000"/>
          <w:sz w:val="28"/>
          <w:szCs w:val="28"/>
        </w:rPr>
        <w:lastRenderedPageBreak/>
        <w:t>акт доверия, оказались неоправданными.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>Показательны данные о количестве прошлых фактов осуждения, ус</w:t>
      </w:r>
      <w:r w:rsidRPr="002C2330">
        <w:rPr>
          <w:color w:val="000000"/>
          <w:sz w:val="28"/>
          <w:szCs w:val="28"/>
        </w:rPr>
        <w:softHyphen/>
        <w:t>тойчивости антиобщественного поведения. Из общего числа лиц, неодно</w:t>
      </w:r>
      <w:r w:rsidRPr="002C2330">
        <w:rPr>
          <w:color w:val="000000"/>
          <w:sz w:val="28"/>
          <w:szCs w:val="28"/>
        </w:rPr>
        <w:softHyphen/>
        <w:t>кратно совершавших преступления, 51 % женщин ранее осуждались один раз, 33 % — дважды, 11% — три, 5 % — четыре раза и более. На момент отбывания наказания в исправительной колонии 83 % от названного кон</w:t>
      </w:r>
      <w:r w:rsidRPr="002C2330">
        <w:rPr>
          <w:color w:val="000000"/>
          <w:sz w:val="28"/>
          <w:szCs w:val="28"/>
        </w:rPr>
        <w:softHyphen/>
        <w:t>тингента имели судимость. И только 17 % исследуемых женщин имели погашенные судимости и юридически не являлись рецидивистками.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>Характер рецидивных преступлений в значительной степени зависит от направленности и содержания первого преступления, личностных свойств субъекта. Ю. И. Бытко отметил, что «совершение лицом умыш</w:t>
      </w:r>
      <w:r w:rsidRPr="002C2330">
        <w:rPr>
          <w:color w:val="000000"/>
          <w:sz w:val="28"/>
          <w:szCs w:val="28"/>
        </w:rPr>
        <w:softHyphen/>
        <w:t>ленного преступления после предыдущего осуждения за умышленное пре</w:t>
      </w:r>
      <w:r w:rsidRPr="002C2330">
        <w:rPr>
          <w:color w:val="000000"/>
          <w:sz w:val="28"/>
          <w:szCs w:val="28"/>
        </w:rPr>
        <w:softHyphen/>
        <w:t>ступление свидетельствует о том, что лицо или обладало специфическими качествами еще до первого осуждения, или эти качества приобретены им после первого осуждения».</w:t>
      </w:r>
      <w:r w:rsidRPr="002C2330">
        <w:rPr>
          <w:color w:val="000000"/>
          <w:sz w:val="28"/>
          <w:szCs w:val="28"/>
          <w:vertAlign w:val="superscript"/>
        </w:rPr>
        <w:t>2</w:t>
      </w:r>
      <w:r w:rsidRPr="002C2330">
        <w:rPr>
          <w:color w:val="000000"/>
          <w:sz w:val="28"/>
          <w:szCs w:val="28"/>
        </w:rPr>
        <w:t xml:space="preserve"> Характеристика личности рецидивисток отли</w:t>
      </w:r>
      <w:r w:rsidRPr="002C2330">
        <w:rPr>
          <w:color w:val="000000"/>
          <w:sz w:val="28"/>
          <w:szCs w:val="28"/>
        </w:rPr>
        <w:softHyphen/>
        <w:t>чается неким своеобразием. На момент совершения последнего преступ</w:t>
      </w:r>
      <w:r w:rsidRPr="002C2330">
        <w:rPr>
          <w:color w:val="000000"/>
          <w:sz w:val="28"/>
          <w:szCs w:val="28"/>
        </w:rPr>
        <w:softHyphen/>
        <w:t>ления, повлекшего осуждение и направление в исправительную колонию, воз</w:t>
      </w:r>
      <w:r w:rsidRPr="002C2330">
        <w:rPr>
          <w:color w:val="000000"/>
          <w:sz w:val="28"/>
          <w:szCs w:val="28"/>
        </w:rPr>
        <w:softHyphen/>
        <w:t>раст женщин определялся следующими показателями: 18—20 лет — 0,5 %, 21-25 лет - 17,5 %, 26-30 лет - 18,5 %, 31-40 лет - 39 %, 41-50 лет - 20 %, старше 50 лет — 4,5 %. Доля молодежной возрастной группы 18—30 лет — составила в общей массе исследуемых 36,5 %; доля средней — 30—50 лет, доминирующая, составила 59 %. Представляют значительный интерес данные о возрасте совершения первого преступления, возрасте начала пре</w:t>
      </w:r>
      <w:r w:rsidRPr="002C2330">
        <w:rPr>
          <w:color w:val="000000"/>
          <w:sz w:val="28"/>
          <w:szCs w:val="28"/>
        </w:rPr>
        <w:softHyphen/>
        <w:t>ступной деятельности: до 18 лет — 6 %, 18—20 лет — 12 %, 21—25 лет — 25 %, 26-30 лет — 19 %, старше 30 лет — 38 %. Следовательно, от 16 до 25 лет, в пе</w:t>
      </w:r>
      <w:r w:rsidRPr="002C2330">
        <w:rPr>
          <w:color w:val="000000"/>
          <w:sz w:val="28"/>
          <w:szCs w:val="28"/>
        </w:rPr>
        <w:softHyphen/>
        <w:t>риод наивысшей социальной активности, связанной с получением образо</w:t>
      </w:r>
      <w:r w:rsidRPr="002C2330">
        <w:rPr>
          <w:color w:val="000000"/>
          <w:sz w:val="28"/>
          <w:szCs w:val="28"/>
        </w:rPr>
        <w:softHyphen/>
        <w:t>вания, выбора сферы деятельности, создания собственной семьи, рождения детей и т. п., 43 % молодых женщин вступили на преступный путь, при</w:t>
      </w:r>
      <w:r w:rsidRPr="002C2330">
        <w:rPr>
          <w:color w:val="000000"/>
          <w:sz w:val="28"/>
          <w:szCs w:val="28"/>
        </w:rPr>
        <w:softHyphen/>
        <w:t xml:space="preserve">ведший их на момент исследования в категорию рецидивисток. По мнению </w:t>
      </w:r>
      <w:proofErr w:type="gramStart"/>
      <w:r w:rsidRPr="002C2330">
        <w:rPr>
          <w:color w:val="000000"/>
          <w:sz w:val="28"/>
          <w:szCs w:val="28"/>
        </w:rPr>
        <w:t>ряда</w:t>
      </w:r>
      <w:proofErr w:type="gramEnd"/>
      <w:r w:rsidRPr="002C2330">
        <w:rPr>
          <w:color w:val="000000"/>
          <w:sz w:val="28"/>
          <w:szCs w:val="28"/>
        </w:rPr>
        <w:t xml:space="preserve"> ученых, данное обстоятельство связано с неустойчивостью взглядов, </w:t>
      </w:r>
      <w:r w:rsidRPr="002C2330">
        <w:rPr>
          <w:color w:val="000000"/>
          <w:sz w:val="28"/>
          <w:szCs w:val="28"/>
        </w:rPr>
        <w:lastRenderedPageBreak/>
        <w:t>установок, с небольшим жизненным опытом, неправильной ориентацией в решении даже несложных конфликтных ситуаций. Достаточно высока вероятность рецидива в случае совершения первого преступления в возрасте 18-25 лет.</w:t>
      </w:r>
      <w:r w:rsidRPr="002C2330">
        <w:rPr>
          <w:color w:val="000000"/>
          <w:sz w:val="28"/>
          <w:szCs w:val="28"/>
          <w:vertAlign w:val="superscript"/>
        </w:rPr>
        <w:t>3</w:t>
      </w:r>
      <w:r w:rsidRPr="002C2330">
        <w:rPr>
          <w:color w:val="000000"/>
          <w:sz w:val="28"/>
          <w:szCs w:val="28"/>
        </w:rPr>
        <w:t xml:space="preserve"> Не менее опасным с точки зрения возможности рецидива является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>и возраст 26—30 лет. Каждая пятая женщина, ставшая рецидивисткой, пер</w:t>
      </w:r>
      <w:r w:rsidRPr="002C2330">
        <w:rPr>
          <w:color w:val="000000"/>
          <w:sz w:val="28"/>
          <w:szCs w:val="28"/>
        </w:rPr>
        <w:softHyphen/>
        <w:t>вое преступление совершила именно в этом возрасте.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>Данные образовательного уровня женщин-рецидивисток не дают значимых оснований для заключения о наличии криминогенной зависи</w:t>
      </w:r>
      <w:r w:rsidRPr="002C2330">
        <w:rPr>
          <w:color w:val="000000"/>
          <w:sz w:val="28"/>
          <w:szCs w:val="28"/>
        </w:rPr>
        <w:softHyphen/>
        <w:t>мости между показателями образования и вероятностью их антиобщест</w:t>
      </w:r>
      <w:r w:rsidRPr="002C2330">
        <w:rPr>
          <w:color w:val="000000"/>
          <w:sz w:val="28"/>
          <w:szCs w:val="28"/>
        </w:rPr>
        <w:softHyphen/>
        <w:t>венного рецидивного поведения. 71 % от общего числа исследуемых рециди</w:t>
      </w:r>
      <w:r w:rsidRPr="002C2330">
        <w:rPr>
          <w:color w:val="000000"/>
          <w:sz w:val="28"/>
          <w:szCs w:val="28"/>
        </w:rPr>
        <w:softHyphen/>
        <w:t>висток имели среднее, средне-специальное образование, 2,4 % — высшее и незаконченное высшее образование. Доля неграмотных и имеющих на</w:t>
      </w:r>
      <w:r w:rsidRPr="002C2330">
        <w:rPr>
          <w:color w:val="000000"/>
          <w:sz w:val="28"/>
          <w:szCs w:val="28"/>
        </w:rPr>
        <w:softHyphen/>
        <w:t>чальное образование составила 2,4 %.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>Существенное значение имеют данные, отражающие семейное поло</w:t>
      </w:r>
      <w:r w:rsidRPr="002C2330">
        <w:rPr>
          <w:color w:val="000000"/>
          <w:sz w:val="28"/>
          <w:szCs w:val="28"/>
        </w:rPr>
        <w:softHyphen/>
        <w:t>жение исследуемой категории преступниц. По результатам эмпирического исследования, на момент совершения последнего преступления 50 % женщин не имели семьи, 8 % — были лишены родительских прав. Неустроенность личной жизни и иная личная драма — один из мощных стрессовых факторов, который обусловливает дестабилизацию личности. Известно, что распад семьи в жизни женщины куда более значим, чем в жизни мужчины. Между тем «за время отбывания наказания распадается каждая вторая семья осужденной женщины (у мужчин — каждая третья)».</w:t>
      </w:r>
      <w:r w:rsidRPr="002C2330">
        <w:rPr>
          <w:color w:val="000000"/>
          <w:sz w:val="28"/>
          <w:szCs w:val="28"/>
          <w:vertAlign w:val="superscript"/>
        </w:rPr>
        <w:t>4</w:t>
      </w:r>
      <w:r w:rsidRPr="002C2330">
        <w:rPr>
          <w:color w:val="000000"/>
          <w:sz w:val="28"/>
          <w:szCs w:val="28"/>
        </w:rPr>
        <w:t xml:space="preserve"> Нередко развод яв</w:t>
      </w:r>
      <w:r w:rsidRPr="002C2330">
        <w:rPr>
          <w:color w:val="000000"/>
          <w:sz w:val="28"/>
          <w:szCs w:val="28"/>
        </w:rPr>
        <w:softHyphen/>
        <w:t>ляется следствием привлечения женщины к уголовной ответственности за первое преступление и мощным катализатором дальнейшей преступной деятельности. Причем развитие событий, как правило, укладывается в следующую схему: преступление — развод — депрессия — «лечение» ее ал</w:t>
      </w:r>
      <w:r w:rsidRPr="002C2330">
        <w:rPr>
          <w:color w:val="000000"/>
          <w:sz w:val="28"/>
          <w:szCs w:val="28"/>
        </w:rPr>
        <w:softHyphen/>
        <w:t>коголем или наркотиками — новое преступление. Среди женщин, у которых сохранились семейные отношения, лишь 56 % охарактеризовали взаимо</w:t>
      </w:r>
      <w:r w:rsidRPr="002C2330">
        <w:rPr>
          <w:color w:val="000000"/>
          <w:sz w:val="28"/>
          <w:szCs w:val="28"/>
        </w:rPr>
        <w:softHyphen/>
        <w:t>отношения членов семьи как хорошие, остальные признают их посред</w:t>
      </w:r>
      <w:r w:rsidRPr="002C2330">
        <w:rPr>
          <w:color w:val="000000"/>
          <w:sz w:val="28"/>
          <w:szCs w:val="28"/>
        </w:rPr>
        <w:softHyphen/>
        <w:t xml:space="preserve">ственными (30 %), неприязненными (11 %) либо враждебными (3 %). Среди </w:t>
      </w:r>
      <w:r w:rsidRPr="002C2330">
        <w:rPr>
          <w:color w:val="000000"/>
          <w:sz w:val="28"/>
          <w:szCs w:val="28"/>
        </w:rPr>
        <w:lastRenderedPageBreak/>
        <w:t>причин плохих отношений 45 % осужденных женщин назвали отсутствие взаимопонимания, 27,6 % — пьянство одного из членов семьи, 7,4 % — иные факторы. И лишь 10 % опрошенных акцентировали внимание на пло</w:t>
      </w:r>
      <w:r w:rsidRPr="002C2330">
        <w:rPr>
          <w:color w:val="000000"/>
          <w:sz w:val="28"/>
          <w:szCs w:val="28"/>
        </w:rPr>
        <w:softHyphen/>
        <w:t>хих материальных и бытовых условиях. Проявление плохих отношений в 62 % ситуаций не ограничивалось словесными оскорблениями, упреками и т. п.: 34 % женщин становились жертвами физического насилия, в 28 % случаев их выгоняли из дома. Женщины в силу психологических особен</w:t>
      </w:r>
      <w:r w:rsidRPr="002C2330">
        <w:rPr>
          <w:color w:val="000000"/>
          <w:sz w:val="28"/>
          <w:szCs w:val="28"/>
        </w:rPr>
        <w:softHyphen/>
        <w:t>ностей очень остро чувствуют и переживают сложную ситуацию в соб</w:t>
      </w:r>
      <w:r w:rsidRPr="002C2330">
        <w:rPr>
          <w:color w:val="000000"/>
          <w:sz w:val="28"/>
          <w:szCs w:val="28"/>
        </w:rPr>
        <w:softHyphen/>
        <w:t>ственной семье, неустроенность, конфликтность. Все это приводит к на</w:t>
      </w:r>
      <w:r w:rsidRPr="002C2330">
        <w:rPr>
          <w:color w:val="000000"/>
          <w:sz w:val="28"/>
          <w:szCs w:val="28"/>
        </w:rPr>
        <w:softHyphen/>
        <w:t>коплению мощного психоэмоционального напряжения и, как следствие, к совершению преступления.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>Анализ личностных характеристик, видов совершенных преступлений позволил выделить ведущие типы личности рецидивисток. По глубине и стойкости криминальной направленности доминирует привычный тип. Преступницы не только используют, но и создают благоприятные для со</w:t>
      </w:r>
      <w:r w:rsidRPr="002C2330">
        <w:rPr>
          <w:color w:val="000000"/>
          <w:sz w:val="28"/>
          <w:szCs w:val="28"/>
        </w:rPr>
        <w:softHyphen/>
        <w:t>вершения преступления ситуации, не умеют в рамках закона решать свои проблемы. Высокая адаптированность к условиям лишения свободы, от</w:t>
      </w:r>
      <w:r w:rsidRPr="002C2330">
        <w:rPr>
          <w:color w:val="000000"/>
          <w:sz w:val="28"/>
          <w:szCs w:val="28"/>
        </w:rPr>
        <w:softHyphen/>
        <w:t>сутствие страха перед наказанием в условиях некой экстремальности жи</w:t>
      </w:r>
      <w:r w:rsidRPr="002C2330">
        <w:rPr>
          <w:color w:val="000000"/>
          <w:sz w:val="28"/>
          <w:szCs w:val="28"/>
        </w:rPr>
        <w:softHyphen/>
        <w:t>тейских проблем обусловливает избрание апробированных ранее путей их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>решения. Наиболее простыми и доступными оказываются сложившиеся стереотипы реагирования — агрессия, насилие, воровство и т. п.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>Профессиональный тип встречается достаточно редко. Из числа ис</w:t>
      </w:r>
      <w:r w:rsidRPr="002C2330">
        <w:rPr>
          <w:color w:val="000000"/>
          <w:sz w:val="28"/>
          <w:szCs w:val="28"/>
        </w:rPr>
        <w:softHyphen/>
        <w:t>следуемого контингента 1,7 % женщин можно было отнести к такому наи</w:t>
      </w:r>
      <w:r w:rsidRPr="002C2330">
        <w:rPr>
          <w:color w:val="000000"/>
          <w:sz w:val="28"/>
          <w:szCs w:val="28"/>
        </w:rPr>
        <w:softHyphen/>
        <w:t>более опасному типу. По мере увеличения числа судимостей возрастал уровень их криминальной квалификации, наблюдался переход от менее тяжких преступлений к более тяжким. Криминальная деятельность пре</w:t>
      </w:r>
      <w:r w:rsidRPr="002C2330">
        <w:rPr>
          <w:color w:val="000000"/>
          <w:sz w:val="28"/>
          <w:szCs w:val="28"/>
        </w:rPr>
        <w:softHyphen/>
        <w:t>вратилась в профессию, дающую доход и определяющую сферу занятости.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 xml:space="preserve">Доля ситуативного типа определяется 13 %. М. В. Королева отмечает, что это в основном лица старшего поколения — многократные рецидивистки, преступность которых постепенно примитивизируется, степень тяжести </w:t>
      </w:r>
      <w:r w:rsidRPr="002C2330">
        <w:rPr>
          <w:color w:val="000000"/>
          <w:sz w:val="28"/>
          <w:szCs w:val="28"/>
        </w:rPr>
        <w:lastRenderedPageBreak/>
        <w:t>снижается, она все больше носит ситуативный характер, чаще всего свя</w:t>
      </w:r>
      <w:r w:rsidRPr="002C2330">
        <w:rPr>
          <w:color w:val="000000"/>
          <w:sz w:val="28"/>
          <w:szCs w:val="28"/>
        </w:rPr>
        <w:softHyphen/>
        <w:t>занный с потребностью добыть спиртное любым, в том числе антиобще</w:t>
      </w:r>
      <w:r w:rsidRPr="002C2330">
        <w:rPr>
          <w:color w:val="000000"/>
          <w:sz w:val="28"/>
          <w:szCs w:val="28"/>
        </w:rPr>
        <w:softHyphen/>
        <w:t>ственным, способом.</w:t>
      </w:r>
      <w:r w:rsidRPr="002C2330">
        <w:rPr>
          <w:color w:val="000000"/>
          <w:sz w:val="28"/>
          <w:szCs w:val="28"/>
          <w:vertAlign w:val="superscript"/>
        </w:rPr>
        <w:t>5</w:t>
      </w:r>
      <w:r w:rsidRPr="002C2330">
        <w:rPr>
          <w:color w:val="000000"/>
          <w:sz w:val="28"/>
          <w:szCs w:val="28"/>
        </w:rPr>
        <w:t xml:space="preserve"> Такие лица отличаются непредсказуемостью и не</w:t>
      </w:r>
      <w:r w:rsidRPr="002C2330">
        <w:rPr>
          <w:color w:val="000000"/>
          <w:sz w:val="28"/>
          <w:szCs w:val="28"/>
        </w:rPr>
        <w:softHyphen/>
        <w:t>предумышленностью преступного поведения.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>По содержанию криминальной направленности важно выделить два типа личности — антисоциальный и асоциальный. Первый характеризу</w:t>
      </w:r>
      <w:r w:rsidRPr="002C2330">
        <w:rPr>
          <w:color w:val="000000"/>
          <w:sz w:val="28"/>
          <w:szCs w:val="28"/>
        </w:rPr>
        <w:softHyphen/>
        <w:t>ется идейным, глубоко осознанным противопоставлением своих интересов интересам других лиц, общества, государства. В сознании и поведении женщин-рецидивисток такого типа преобладает глубокая антиобщественная установка. По результатам нашего исследования, в 60 % случаев отмечена антисоциальная направленность криминального поведения. Существенное влияние на рецидивную преступность женщин оказывают социально-эко</w:t>
      </w:r>
      <w:r w:rsidRPr="002C2330">
        <w:rPr>
          <w:color w:val="000000"/>
          <w:sz w:val="28"/>
          <w:szCs w:val="28"/>
        </w:rPr>
        <w:softHyphen/>
        <w:t>номические и нравственные причины, связанные с безработицей, инфля</w:t>
      </w:r>
      <w:r w:rsidRPr="002C2330">
        <w:rPr>
          <w:color w:val="000000"/>
          <w:sz w:val="28"/>
          <w:szCs w:val="28"/>
        </w:rPr>
        <w:softHyphen/>
        <w:t>цией, социальной незащищенностью у женщин, утратой обществом цен</w:t>
      </w:r>
      <w:r w:rsidRPr="002C2330">
        <w:rPr>
          <w:color w:val="000000"/>
          <w:sz w:val="28"/>
          <w:szCs w:val="28"/>
        </w:rPr>
        <w:softHyphen/>
        <w:t>ностных ориентации. Согласно нашим исследованиям в 60 % случаев отмечена антисоциальная направленность криминального поведения, ос</w:t>
      </w:r>
      <w:r w:rsidRPr="002C2330">
        <w:rPr>
          <w:color w:val="000000"/>
          <w:sz w:val="28"/>
          <w:szCs w:val="28"/>
        </w:rPr>
        <w:softHyphen/>
        <w:t>ложненная психофизиологическими свойствами личности, такими, как психические отклонения, алкоголизм, ВИЧ-инфекция.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>Второй тип — асоциальный — отмечен в 40 % случаев. Для этой ка</w:t>
      </w:r>
      <w:r w:rsidRPr="002C2330">
        <w:rPr>
          <w:color w:val="000000"/>
          <w:sz w:val="28"/>
          <w:szCs w:val="28"/>
        </w:rPr>
        <w:softHyphen/>
        <w:t>тегории осужденных женщин-рецидивисток характерно нежелание или не</w:t>
      </w:r>
      <w:r w:rsidRPr="002C2330">
        <w:rPr>
          <w:color w:val="000000"/>
          <w:sz w:val="28"/>
          <w:szCs w:val="28"/>
        </w:rPr>
        <w:softHyphen/>
        <w:t>способность (либо отсутствие возможности) ориентироваться в социальных и нравственных установках общества, согласовывать свой поведенческий стиль с потребностями общества. Социальная дезориентация, неуверен</w:t>
      </w:r>
      <w:r w:rsidRPr="002C2330">
        <w:rPr>
          <w:color w:val="000000"/>
          <w:sz w:val="28"/>
          <w:szCs w:val="28"/>
        </w:rPr>
        <w:softHyphen/>
        <w:t>ность относительно действия правовых ценностей и норм, общая демора</w:t>
      </w:r>
      <w:r w:rsidRPr="002C2330">
        <w:rPr>
          <w:color w:val="000000"/>
          <w:sz w:val="28"/>
          <w:szCs w:val="28"/>
        </w:rPr>
        <w:softHyphen/>
        <w:t>лизация личности вследствие алкоголизма, наркомании, токсикомании все явственнее прослеживаются в причинном комплексе, порождающем преступ</w:t>
      </w:r>
      <w:r w:rsidRPr="002C2330">
        <w:rPr>
          <w:color w:val="000000"/>
          <w:sz w:val="28"/>
          <w:szCs w:val="28"/>
        </w:rPr>
        <w:softHyphen/>
        <w:t>ления женщин в последние годы. Важно отметить, что совершаемые преступле</w:t>
      </w:r>
      <w:r w:rsidRPr="002C2330">
        <w:rPr>
          <w:color w:val="000000"/>
          <w:sz w:val="28"/>
          <w:szCs w:val="28"/>
        </w:rPr>
        <w:softHyphen/>
        <w:t xml:space="preserve">ния являются следствием выпадения личности из определенных социально-приемлемых и поощряемых сфер жизнедеятельности, а не сознательным вызовом государственным и общественным установлениям, диктуемым </w:t>
      </w:r>
      <w:r w:rsidRPr="002C2330">
        <w:rPr>
          <w:color w:val="000000"/>
          <w:sz w:val="28"/>
          <w:szCs w:val="28"/>
        </w:rPr>
        <w:lastRenderedPageBreak/>
        <w:t>стремлением противопоставить собственные интересы интересам других. Для лиц, имеющих низкий уровень образования, лишенных поддержки мужа, семьи и т. п., типична пассивная модель поведения. Криминальные варианты избираются инерционно вследствие отсутствия легальных источ</w:t>
      </w:r>
      <w:r w:rsidRPr="002C2330">
        <w:rPr>
          <w:color w:val="000000"/>
          <w:sz w:val="28"/>
          <w:szCs w:val="28"/>
        </w:rPr>
        <w:softHyphen/>
        <w:t>ников дохода, дисквалификации. Преступность женщин, утративших соци</w:t>
      </w:r>
      <w:r w:rsidRPr="002C2330">
        <w:rPr>
          <w:color w:val="000000"/>
          <w:sz w:val="28"/>
          <w:szCs w:val="28"/>
        </w:rPr>
        <w:softHyphen/>
        <w:t>ально-значимые контакты и связи, очевидно, будет продолжать расти.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>Как это ни парадоксально, современные условия исполнения нака</w:t>
      </w:r>
      <w:r w:rsidRPr="002C2330">
        <w:rPr>
          <w:color w:val="000000"/>
          <w:sz w:val="28"/>
          <w:szCs w:val="28"/>
        </w:rPr>
        <w:softHyphen/>
        <w:t>заний в виде лишения свободы продуцируют новые криминальные экс</w:t>
      </w:r>
      <w:r w:rsidRPr="002C2330">
        <w:rPr>
          <w:color w:val="000000"/>
          <w:sz w:val="28"/>
          <w:szCs w:val="28"/>
        </w:rPr>
        <w:softHyphen/>
        <w:t>цессы. Утрачивая трудовые навыки, саму потребность в труде или не при</w:t>
      </w:r>
      <w:r w:rsidRPr="002C2330">
        <w:rPr>
          <w:color w:val="000000"/>
          <w:sz w:val="28"/>
          <w:szCs w:val="28"/>
        </w:rPr>
        <w:softHyphen/>
        <w:t>обретая их, значительная часть женщин, освобождаемых из мест лишения свободы, имеет минимальные шансы выдержать конкуренцию на рынке труда. Понимая это, они не стремятся в сектора экономики, предпочитая иждивенчество либо противозаконные средства для удовлетворения своих потребностей. В условиях свободы женщины, которые не имеют работы, жилья, веры в собственные силы, помощи родных и друзей, поддержки раз</w:t>
      </w:r>
      <w:r w:rsidRPr="002C2330">
        <w:rPr>
          <w:color w:val="000000"/>
          <w:sz w:val="28"/>
          <w:szCs w:val="28"/>
        </w:rPr>
        <w:softHyphen/>
        <w:t>личных государственных и общественных структур, оказываются слом</w:t>
      </w:r>
      <w:r w:rsidRPr="002C2330">
        <w:rPr>
          <w:color w:val="000000"/>
          <w:sz w:val="28"/>
          <w:szCs w:val="28"/>
        </w:rPr>
        <w:softHyphen/>
        <w:t>ленными жизненными обстоятельствами. Их поведение в криминальных ситуациях отличается пониженной избирательностью и активностью. Осознание своей социальной незащищенности, безысходности создает реальные предпосылки для обращения к наркотикам, алкоголю с целью обрести забвение, уйти в иллюзорный мир, снять напряжение. В этих слу</w:t>
      </w:r>
      <w:r w:rsidRPr="002C2330">
        <w:rPr>
          <w:color w:val="000000"/>
          <w:sz w:val="28"/>
          <w:szCs w:val="28"/>
        </w:rPr>
        <w:softHyphen/>
        <w:t>чаях наркотизация — результат неприятия социальной действительности, активных форм самоутверждения и неумения (нежелания) приспособить</w:t>
      </w:r>
      <w:r w:rsidRPr="002C2330">
        <w:rPr>
          <w:color w:val="000000"/>
          <w:sz w:val="28"/>
          <w:szCs w:val="28"/>
        </w:rPr>
        <w:softHyphen/>
        <w:t>ся к ней одобряемыми обществом способами. Последствия наркотизации таковы, что женщина превращается в безвольное существо, озабоченное добыванием новой дозы. С учетом современных экономических, социальных реалий жизни различных слоев общества, проявившихся тенденций реци</w:t>
      </w:r>
      <w:r w:rsidRPr="002C2330">
        <w:rPr>
          <w:color w:val="000000"/>
          <w:sz w:val="28"/>
          <w:szCs w:val="28"/>
        </w:rPr>
        <w:softHyphen/>
        <w:t>дивной преступности женщин можно прогнозировать на ближайшие годы рост преступности асоциального типа.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 xml:space="preserve">Представляют интерес данные, полученные в результате анкетирования </w:t>
      </w:r>
      <w:r w:rsidRPr="002C2330">
        <w:rPr>
          <w:color w:val="000000"/>
          <w:sz w:val="28"/>
          <w:szCs w:val="28"/>
        </w:rPr>
        <w:lastRenderedPageBreak/>
        <w:t>женщин-рецидивисток по проблеме причин совершения ими нового пре</w:t>
      </w:r>
      <w:r w:rsidRPr="002C2330">
        <w:rPr>
          <w:color w:val="000000"/>
          <w:sz w:val="28"/>
          <w:szCs w:val="28"/>
        </w:rPr>
        <w:softHyphen/>
        <w:t>ступления, что достаточно убедительно иллюстрирует все вышесказанное. Ответы расположены по степени выраженной значимости определенных факторов и детерминант: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>1) отсутствие жилья — 3 %;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>2) равнодушие со стороны окружающих — 3 %;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>3) неспособность противостоять отрицательному влиянию окружаю</w:t>
      </w:r>
      <w:r w:rsidRPr="002C2330">
        <w:rPr>
          <w:color w:val="000000"/>
          <w:sz w:val="28"/>
          <w:szCs w:val="28"/>
        </w:rPr>
        <w:softHyphen/>
        <w:t>щих — 3 %;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>4) занятие преступной деятельностью соответствует принципам и идеа</w:t>
      </w:r>
      <w:r w:rsidRPr="002C2330">
        <w:rPr>
          <w:color w:val="000000"/>
          <w:sz w:val="28"/>
          <w:szCs w:val="28"/>
        </w:rPr>
        <w:softHyphen/>
        <w:t>лам личности — 4 %;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>5) безысходность, отчаяние, тоска, стремление вновь оказаться в ис</w:t>
      </w:r>
      <w:r w:rsidRPr="002C2330">
        <w:rPr>
          <w:color w:val="000000"/>
          <w:sz w:val="28"/>
          <w:szCs w:val="28"/>
        </w:rPr>
        <w:softHyphen/>
        <w:t>правительном учреждении — 4 %;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>6) безразличие со стороны государственных структур, социальных служб к проблемам, возникшим после освобождения из мест лишения свободы, — 7 %;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>7) отсутствие поддержки со стороны членов семьи, родственников — 7 %;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>8) принуждение со стороны членов криминальных группировок — 7 %;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>9) соблазн легкой жизни — 8 %;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>10) неустроенность личной жизни — 10 %;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>11) несдержанность характера — 10 %;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>12) отсутствие работы, материальная нужда — 16 %;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>13) увлечение алкоголем, наркотиками — 29 %.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>Из блока выделенных факторов и обстоятельств прежде всего важно отметить те, которые свидетельствуют о неблагоприятном протекании постпенитенциарной адаптации. Проблема ресоциализации женщин,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>отбывших наказание, в настоящее время все более актуализируется и требует решения совместными усилиями государственных и общественных орга</w:t>
      </w:r>
      <w:r w:rsidRPr="002C2330">
        <w:rPr>
          <w:color w:val="000000"/>
          <w:sz w:val="28"/>
          <w:szCs w:val="28"/>
        </w:rPr>
        <w:softHyphen/>
        <w:t xml:space="preserve">низаций. В связи с утратой полностью или частично навыков социализации требуются дополнительные усилия в трудовом и жилищном устройстве этих лиц. Показательны в данном отношении ответы женщин на вопрос анкеты </w:t>
      </w:r>
      <w:r w:rsidRPr="002C2330">
        <w:rPr>
          <w:color w:val="000000"/>
          <w:sz w:val="28"/>
          <w:szCs w:val="28"/>
        </w:rPr>
        <w:lastRenderedPageBreak/>
        <w:t>«Была ли Вам оказана помощь в трудовом и бытовом устройстве после предыдущего осуждения?» 43 % опрошенных ответили отрицатель</w:t>
      </w:r>
      <w:r w:rsidRPr="002C2330">
        <w:rPr>
          <w:color w:val="000000"/>
          <w:sz w:val="28"/>
          <w:szCs w:val="28"/>
        </w:rPr>
        <w:softHyphen/>
        <w:t>но и 57 % — утвердительно; помощь и поддержка были оказаны: в 49 % случаев — родителями, в 15 % — родственниками, в 20 % — друзьями, в 4,5 % — службой занятости, в 7 % — другими государственными или об</w:t>
      </w:r>
      <w:r w:rsidRPr="002C2330">
        <w:rPr>
          <w:color w:val="000000"/>
          <w:sz w:val="28"/>
          <w:szCs w:val="28"/>
        </w:rPr>
        <w:softHyphen/>
        <w:t>щественными организациями. Показательно, что осужденные женщины не упомянули администрацию исправительного учреждения, где ранее от</w:t>
      </w:r>
      <w:r w:rsidRPr="002C2330">
        <w:rPr>
          <w:color w:val="000000"/>
          <w:sz w:val="28"/>
          <w:szCs w:val="28"/>
        </w:rPr>
        <w:softHyphen/>
        <w:t>бывали наказание, реабилитационные центры.</w:t>
      </w:r>
    </w:p>
    <w:p w:rsidR="002C2330" w:rsidRPr="002C2330" w:rsidRDefault="002C2330" w:rsidP="002C23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2330">
        <w:rPr>
          <w:color w:val="000000"/>
          <w:sz w:val="28"/>
          <w:szCs w:val="28"/>
        </w:rPr>
        <w:t>Представляется, что проблема рецидивной преступности среди женщин имеет двойственную природу, определяемую социальными условиями и средой, способствующими преемственности криминогенных ситуаций, качественными особенностями личности преступниц, стойкостью анти</w:t>
      </w:r>
      <w:r w:rsidRPr="002C2330">
        <w:rPr>
          <w:color w:val="000000"/>
          <w:sz w:val="28"/>
          <w:szCs w:val="28"/>
        </w:rPr>
        <w:softHyphen/>
        <w:t>социальной ориентации, с одной стороны, и, видимо, несовершенством карательной практики, основ назначения и исполнения наказания, недо</w:t>
      </w:r>
      <w:r w:rsidRPr="002C2330">
        <w:rPr>
          <w:color w:val="000000"/>
          <w:sz w:val="28"/>
          <w:szCs w:val="28"/>
        </w:rPr>
        <w:softHyphen/>
        <w:t>работок в деятельности исправительных учреждений, специализированных государственных и общественных структур в решении задач ресоциализации преступниц — с другой.</w:t>
      </w:r>
    </w:p>
    <w:sectPr w:rsidR="002C2330" w:rsidRPr="002C2330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30"/>
    <w:rsid w:val="002C2330"/>
    <w:rsid w:val="00C3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55580FE-1B4E-4347-A56B-985BE55B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3917</Words>
  <Characters>22332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Денис Владимирович Паничкин</cp:lastModifiedBy>
  <cp:revision>3</cp:revision>
  <dcterms:created xsi:type="dcterms:W3CDTF">2015-12-05T09:24:00Z</dcterms:created>
  <dcterms:modified xsi:type="dcterms:W3CDTF">2015-12-05T09:24:00Z</dcterms:modified>
</cp:coreProperties>
</file>